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32" w:rsidRDefault="00C56C32" w:rsidP="00F85024">
      <w:pPr>
        <w:pStyle w:val="a4"/>
        <w:spacing w:before="0" w:after="0"/>
        <w:ind w:firstLine="700"/>
        <w:jc w:val="both"/>
        <w:rPr>
          <w:rStyle w:val="a3"/>
          <w:b w:val="0"/>
        </w:rPr>
      </w:pPr>
    </w:p>
    <w:p w:rsidR="00C56C32" w:rsidRPr="00C56C32" w:rsidRDefault="00C56C32" w:rsidP="00C56C32">
      <w:pPr>
        <w:suppressAutoHyphens/>
        <w:spacing w:after="0" w:line="240" w:lineRule="auto"/>
        <w:ind w:firstLine="70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Изучение учебного предмета </w:t>
      </w:r>
      <w:r w:rsidRPr="00C5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литературное чтение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 в </w:t>
      </w:r>
      <w:r w:rsidRPr="00C5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 классе осуществляется на основании нормативно-правовых документов:</w:t>
      </w:r>
    </w:p>
    <w:p w:rsidR="00C56C32" w:rsidRPr="00C56C32" w:rsidRDefault="00C56C32" w:rsidP="00C56C32">
      <w:pPr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Закона «Об образовании» от 29.12.2012 года № 273-ФЗ;</w:t>
      </w:r>
    </w:p>
    <w:p w:rsidR="00C56C32" w:rsidRPr="00C56C32" w:rsidRDefault="00C56C32" w:rsidP="00C56C32">
      <w:pPr>
        <w:numPr>
          <w:ilvl w:val="0"/>
          <w:numId w:val="37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Cs/>
        </w:rPr>
      </w:pPr>
      <w:r w:rsidRPr="00C56C32">
        <w:rPr>
          <w:rFonts w:ascii="Times New Roman" w:hAnsi="Times New Roman" w:cs="Times New Roman"/>
          <w:bCs/>
        </w:rPr>
        <w:t xml:space="preserve">Приказ </w:t>
      </w:r>
      <w:r w:rsidRPr="00C56C32">
        <w:rPr>
          <w:rFonts w:ascii="Times New Roman" w:hAnsi="Times New Roman" w:cs="Times New Roman"/>
          <w:sz w:val="24"/>
          <w:szCs w:val="24"/>
        </w:rPr>
        <w:t>МОН</w:t>
      </w:r>
      <w:r w:rsidRPr="00C56C32">
        <w:rPr>
          <w:rFonts w:ascii="Times New Roman" w:hAnsi="Times New Roman" w:cs="Times New Roman"/>
          <w:bCs/>
        </w:rPr>
        <w:t xml:space="preserve"> РФ от 6 октября 2009 г. N 373"Об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C56C32" w:rsidRPr="00C56C32" w:rsidRDefault="00C56C32" w:rsidP="00C56C3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56C32">
        <w:rPr>
          <w:rFonts w:ascii="Times New Roman" w:hAnsi="Times New Roman" w:cs="Times New Roman"/>
          <w:sz w:val="24"/>
          <w:szCs w:val="24"/>
        </w:rPr>
        <w:t>П</w:t>
      </w:r>
      <w:r w:rsidRPr="00C56C32">
        <w:rPr>
          <w:rFonts w:ascii="Times New Roman" w:eastAsia="Calibri" w:hAnsi="Times New Roman" w:cs="Times New Roman"/>
          <w:sz w:val="24"/>
          <w:szCs w:val="24"/>
        </w:rPr>
        <w:t xml:space="preserve">риказа </w:t>
      </w:r>
      <w:r w:rsidRPr="00C56C32">
        <w:rPr>
          <w:rFonts w:ascii="Times New Roman" w:hAnsi="Times New Roman" w:cs="Times New Roman"/>
          <w:sz w:val="24"/>
          <w:szCs w:val="24"/>
        </w:rPr>
        <w:t>МОН</w:t>
      </w:r>
      <w:r w:rsidRPr="00C56C32">
        <w:rPr>
          <w:rFonts w:ascii="Times New Roman" w:hAnsi="Times New Roman" w:cs="Times New Roman"/>
          <w:bCs/>
        </w:rPr>
        <w:t xml:space="preserve"> РФ </w:t>
      </w:r>
      <w:r w:rsidRPr="00C56C32">
        <w:rPr>
          <w:rFonts w:ascii="Times New Roman" w:eastAsia="Calibri" w:hAnsi="Times New Roman" w:cs="Times New Roman"/>
          <w:sz w:val="24"/>
          <w:szCs w:val="24"/>
        </w:rPr>
        <w:t>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C56C32" w:rsidRPr="00C56C32" w:rsidRDefault="00C56C32" w:rsidP="00C56C3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C32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56C32" w:rsidRDefault="00C56C32" w:rsidP="00C56C32">
      <w:pPr>
        <w:numPr>
          <w:ilvl w:val="0"/>
          <w:numId w:val="37"/>
        </w:numPr>
        <w:tabs>
          <w:tab w:val="right" w:pos="9779"/>
        </w:tabs>
        <w:suppressAutoHyphens/>
        <w:spacing w:after="0" w:line="240" w:lineRule="auto"/>
        <w:ind w:left="426" w:hanging="426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Учебного плана МАОУ «Школа № 22» г. Ростова-на-Дону на 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2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 – 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3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 учебный год;</w:t>
      </w:r>
    </w:p>
    <w:p w:rsidR="00C56C32" w:rsidRPr="009A6BC9" w:rsidRDefault="00C56C32" w:rsidP="00C56C32">
      <w:pPr>
        <w:pStyle w:val="a4"/>
        <w:numPr>
          <w:ilvl w:val="0"/>
          <w:numId w:val="37"/>
        </w:numPr>
        <w:spacing w:before="0" w:after="0"/>
        <w:jc w:val="both"/>
        <w:rPr>
          <w:rStyle w:val="a3"/>
          <w:b w:val="0"/>
        </w:rPr>
      </w:pPr>
      <w:r w:rsidRPr="009A6BC9">
        <w:rPr>
          <w:rStyle w:val="a3"/>
          <w:b w:val="0"/>
        </w:rPr>
        <w:t>Программы начального общего образования по литературному чтению для 3 класса авторов</w:t>
      </w:r>
      <w:r>
        <w:rPr>
          <w:rStyle w:val="a3"/>
          <w:b w:val="0"/>
        </w:rPr>
        <w:t xml:space="preserve"> </w:t>
      </w:r>
      <w:r w:rsidRPr="009A6BC9">
        <w:rPr>
          <w:rFonts w:eastAsia="NewtonC"/>
          <w:kern w:val="1"/>
          <w:lang w:eastAsia="hi-IN" w:bidi="hi-IN"/>
        </w:rPr>
        <w:t xml:space="preserve">Н.А. </w:t>
      </w:r>
      <w:proofErr w:type="spellStart"/>
      <w:r w:rsidRPr="009A6BC9">
        <w:rPr>
          <w:rFonts w:eastAsia="NewtonC"/>
          <w:kern w:val="1"/>
          <w:lang w:eastAsia="hi-IN" w:bidi="hi-IN"/>
        </w:rPr>
        <w:t>Чураковой</w:t>
      </w:r>
      <w:proofErr w:type="spellEnd"/>
      <w:r w:rsidRPr="009A6BC9">
        <w:rPr>
          <w:rFonts w:eastAsia="NewtonC"/>
          <w:kern w:val="1"/>
          <w:lang w:eastAsia="hi-IN" w:bidi="hi-IN"/>
        </w:rPr>
        <w:t xml:space="preserve">, </w:t>
      </w:r>
      <w:proofErr w:type="spellStart"/>
      <w:r w:rsidRPr="009A6BC9">
        <w:rPr>
          <w:rFonts w:eastAsia="NewtonC"/>
          <w:kern w:val="1"/>
          <w:lang w:eastAsia="hi-IN" w:bidi="hi-IN"/>
        </w:rPr>
        <w:t>Малаховской</w:t>
      </w:r>
      <w:proofErr w:type="spellEnd"/>
      <w:r w:rsidRPr="009A6BC9">
        <w:rPr>
          <w:rFonts w:eastAsia="NewtonC"/>
          <w:kern w:val="1"/>
          <w:lang w:eastAsia="hi-IN" w:bidi="hi-IN"/>
        </w:rPr>
        <w:t xml:space="preserve"> О.В. </w:t>
      </w:r>
      <w:r w:rsidRPr="009A6BC9">
        <w:rPr>
          <w:lang w:eastAsia="ru-RU"/>
        </w:rPr>
        <w:t xml:space="preserve"> (УМК «Перспективная начальная школа»).</w:t>
      </w:r>
    </w:p>
    <w:p w:rsidR="00C56C32" w:rsidRPr="00C56C32" w:rsidRDefault="00C56C32" w:rsidP="00C56C32">
      <w:pPr>
        <w:pStyle w:val="af1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6C32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 по литературному чтению для 3 класса авторов Н.А. </w:t>
      </w:r>
      <w:proofErr w:type="spellStart"/>
      <w:r w:rsidRPr="00C56C32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C56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C32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C56C32">
        <w:rPr>
          <w:rFonts w:ascii="Times New Roman" w:hAnsi="Times New Roman" w:cs="Times New Roman"/>
          <w:sz w:val="24"/>
          <w:szCs w:val="24"/>
        </w:rPr>
        <w:t xml:space="preserve"> О.В.  (УМК «Перспективная начальная школа»).</w:t>
      </w:r>
    </w:p>
    <w:p w:rsidR="00C56C32" w:rsidRPr="00C56C32" w:rsidRDefault="00C56C32" w:rsidP="00C56C32">
      <w:pPr>
        <w:tabs>
          <w:tab w:val="right" w:pos="9779"/>
        </w:tabs>
        <w:suppressAutoHyphens/>
        <w:spacing w:after="0" w:line="240" w:lineRule="auto"/>
        <w:ind w:left="426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C56C32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 У</w:t>
      </w:r>
      <w:r w:rsidRPr="00C56C32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чебный план МАОУ «Школа № 22» на 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2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 – 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3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 </w:t>
      </w:r>
      <w:r w:rsidRPr="00C56C32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учебный год с</w:t>
      </w:r>
      <w:r w:rsidRPr="00C56C3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огласно действующему </w:t>
      </w:r>
      <w:r w:rsidRPr="00C56C32">
        <w:rPr>
          <w:rFonts w:ascii="Times New Roman" w:eastAsiaTheme="minorEastAsia" w:hAnsi="Times New Roman" w:cs="Times New Roman"/>
          <w:bCs/>
          <w:lang w:eastAsia="ru-RU"/>
        </w:rPr>
        <w:t>федеральному государственному образовательному стандарту начального общего образования</w:t>
      </w:r>
      <w:r w:rsidRPr="00C56C3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предусматривает обучение литературному  чтению в объеме 4 часа в неделю (140 часов в год), на основе чего и разработана данная рабочая программа для 3-го класса.</w:t>
      </w:r>
      <w:r w:rsidRPr="00C56C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Согласно годовому календарному учебному графику на </w:t>
      </w:r>
      <w:r w:rsidRPr="00C56C32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202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 xml:space="preserve">2 – 2023 </w:t>
      </w:r>
      <w:r w:rsidRPr="00C56C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год составлено  календарно- тематическое  планирование  на  13</w:t>
      </w:r>
      <w:r w:rsidR="00844EF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56C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часа, 3 часа сокращаются за счет темы «</w:t>
      </w:r>
      <w:r w:rsidRPr="00C56C3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Работа с учебными и научно-популярными текстами»,</w:t>
      </w:r>
      <w:r w:rsidRPr="00C5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4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час</w:t>
      </w:r>
      <w:bookmarkStart w:id="0" w:name="_GoBack"/>
      <w:bookmarkEnd w:id="0"/>
      <w:r w:rsidRPr="00C5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сокращается за счет тем «Повторение изученного».</w:t>
      </w:r>
    </w:p>
    <w:p w:rsidR="00C56C32" w:rsidRDefault="00C56C32" w:rsidP="00F85024">
      <w:pPr>
        <w:pStyle w:val="a4"/>
        <w:spacing w:before="0" w:after="0"/>
        <w:ind w:firstLine="700"/>
        <w:jc w:val="both"/>
        <w:rPr>
          <w:rStyle w:val="a3"/>
          <w:b w:val="0"/>
        </w:rPr>
      </w:pPr>
    </w:p>
    <w:p w:rsidR="00C56C32" w:rsidRDefault="00C56C32" w:rsidP="00C56C32">
      <w:pPr>
        <w:pStyle w:val="a4"/>
        <w:spacing w:before="0" w:after="0"/>
        <w:jc w:val="both"/>
        <w:rPr>
          <w:rStyle w:val="a3"/>
          <w:b w:val="0"/>
        </w:rPr>
      </w:pPr>
    </w:p>
    <w:p w:rsidR="00C56C32" w:rsidRDefault="00C56C32" w:rsidP="00F85024">
      <w:pPr>
        <w:pStyle w:val="a4"/>
        <w:spacing w:before="0" w:after="0"/>
        <w:ind w:firstLine="700"/>
        <w:jc w:val="both"/>
        <w:rPr>
          <w:rStyle w:val="a3"/>
          <w:b w:val="0"/>
        </w:rPr>
      </w:pPr>
    </w:p>
    <w:p w:rsidR="007403BC" w:rsidRPr="00673281" w:rsidRDefault="007403BC" w:rsidP="006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FreeSetC-Bold" w:hAnsi="Times New Roman" w:cs="Times New Roman"/>
          <w:b/>
          <w:bCs/>
          <w:kern w:val="1"/>
          <w:sz w:val="24"/>
          <w:szCs w:val="24"/>
          <w:lang w:eastAsia="hi-IN" w:bidi="hi-IN"/>
        </w:rPr>
        <w:t>Планируемые результаты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403BC" w:rsidRPr="00673281" w:rsidRDefault="007403BC" w:rsidP="006732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32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Личностными</w:t>
      </w:r>
      <w:r w:rsidRPr="006732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7403BC" w:rsidRPr="00673281" w:rsidRDefault="007403B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03BC" w:rsidRPr="00673281" w:rsidRDefault="007403BC" w:rsidP="006732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732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6732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7403BC" w:rsidRPr="00673281" w:rsidRDefault="007403BC" w:rsidP="006732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32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</w:t>
      </w:r>
      <w:proofErr w:type="spellStart"/>
      <w:r w:rsidRPr="00673281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6732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CE7714" w:rsidRDefault="00CE7714" w:rsidP="00673281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Предметные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Раздел «Виды речевой и читательской деятельности»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>Обучающиеся научатся: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 xml:space="preserve">• читать правильно и выразительно целыми словами вслух, учитывая индивидуальный </w:t>
      </w: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lastRenderedPageBreak/>
        <w:t>темп чтения;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рассказывать о любимом литературном герое;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выявлять авторское отношение к герою;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характеризовать героев произведений; сравнивать характеры героев разных произведений;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читать наизусть 6–8 стихотворений разных авторов (по выбору);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ориентироваться в книге по ее элементам (автор, название, страница «Содержание», иллюстрации).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получат возможность научиться: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составлять тематический, жанровый и монографический сборники произведений.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делать самостоятельный выбор книги и определять содержание книги по ее элементам;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самостоятельно читать выбранные книги;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высказывать оценочные суждения о героях прочитанных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>произведений;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самостоятельно работать со словарями.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Раздел «Литературоведческая пропедевтика»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b/>
          <w:bCs/>
          <w:color w:val="FF0000"/>
          <w:kern w:val="1"/>
          <w:sz w:val="24"/>
          <w:szCs w:val="24"/>
          <w:lang w:eastAsia="hi-IN" w:bidi="hi-IN"/>
        </w:rPr>
        <w:tab/>
      </w:r>
      <w:r w:rsidRPr="00673281">
        <w:rPr>
          <w:rFonts w:ascii="Times New Roman" w:eastAsia="NewtonC-Bold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Обучающиеся научатся: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различать сказку о животных, басню, волшебную сказку, бытовую сказку;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</w:r>
      <w:proofErr w:type="gramStart"/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повтор).</w:t>
      </w:r>
      <w:proofErr w:type="gramEnd"/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proofErr w:type="gramStart"/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>Обучающиеся</w:t>
      </w:r>
      <w:proofErr w:type="gramEnd"/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получат возможность научиться: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понимать развитие сказки о животных во времени и помещать изучаемые сказки на простейшую ленту времени;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обнаруживать «бродячие» сюжеты («бродячие сказочные истории») в сказках разных народов мира.</w:t>
      </w:r>
    </w:p>
    <w:p w:rsidR="006143FF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ab/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Italic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Раздел «Элементы творческой деятельности учащихся»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Обучающиеся научатся: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принимать участие в инсценировке (разыгрывании по ролям) крупных диалоговых фрагментов литературных текстов.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получат возможность научиться: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-Bold" w:hAnsi="Times New Roman" w:cs="Times New Roman"/>
          <w:kern w:val="1"/>
          <w:sz w:val="24"/>
          <w:szCs w:val="24"/>
          <w:lang w:eastAsia="hi-IN" w:bidi="hi-IN"/>
        </w:rPr>
        <w:tab/>
        <w:t xml:space="preserve">• читать вслух стихотворный и прозаический тексты на основе передачи их художественных особенностей, выражения </w:t>
      </w: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>собственного отношения и в соответствии с выработанными критериями выразительного чтения;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lastRenderedPageBreak/>
        <w:tab/>
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  <w:r w:rsidRPr="00673281"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6143FF" w:rsidRDefault="006143FF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</w:p>
    <w:p w:rsidR="00525D21" w:rsidRDefault="00525D21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</w:p>
    <w:p w:rsidR="00BE70EF" w:rsidRPr="00673281" w:rsidRDefault="00BE70EF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D37">
        <w:rPr>
          <w:rFonts w:ascii="Times New Roman" w:eastAsia="Calibri" w:hAnsi="Times New Roman" w:cs="Times New Roman"/>
          <w:b/>
          <w:i/>
          <w:sz w:val="24"/>
          <w:szCs w:val="24"/>
        </w:rPr>
        <w:t>Раздел</w:t>
      </w:r>
      <w:r w:rsidRPr="00282D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732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«Виды речевой и читательской деятельности»   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281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281">
        <w:rPr>
          <w:rFonts w:ascii="Times New Roman" w:eastAsia="Calibri" w:hAnsi="Times New Roman" w:cs="Times New Roman"/>
          <w:sz w:val="24"/>
          <w:szCs w:val="24"/>
          <w:lang w:eastAsia="ru-RU"/>
        </w:rPr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28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328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b/>
          <w:i/>
          <w:sz w:val="24"/>
          <w:szCs w:val="24"/>
        </w:rPr>
        <w:t>Раздел «Формирование  библиографической  культуры»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b/>
          <w:i/>
          <w:sz w:val="24"/>
          <w:szCs w:val="24"/>
        </w:rPr>
        <w:t>Раздел «Литературоведческая пропедевтика»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Устное народное творчество.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Жанр пословицы.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для характеристики сложившейся или обсуждаемой ситуации.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Авторское творчество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  <w:u w:val="single"/>
        </w:rPr>
        <w:t>Жанр басни.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Структура басни. Происхождение сюжетной части басни из сказки о животных.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Жанр бытовой сказки.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Обобщенность характеров, наличие морали. Связь с жанром басни.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</w:t>
      </w: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жанре рассказа</w:t>
      </w:r>
      <w:r w:rsidRPr="00673281">
        <w:rPr>
          <w:rFonts w:ascii="Times New Roman" w:eastAsia="Calibri" w:hAnsi="Times New Roman" w:cs="Times New Roman"/>
          <w:sz w:val="24"/>
          <w:szCs w:val="24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Поэзия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281">
        <w:rPr>
          <w:rFonts w:ascii="Times New Roman" w:eastAsia="Calibri" w:hAnsi="Times New Roman" w:cs="Times New Roman"/>
          <w:sz w:val="24"/>
          <w:szCs w:val="24"/>
          <w:u w:val="single"/>
        </w:rPr>
        <w:t>Лента времени.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b/>
          <w:i/>
          <w:sz w:val="24"/>
          <w:szCs w:val="24"/>
        </w:rPr>
        <w:t>Раздел «Элементы творческой деятельности учащихся»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Дальнейшее формирование умения рассматривать репродукции живописных произведений в разделе «Музейный дом»</w:t>
      </w:r>
    </w:p>
    <w:p w:rsid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Формировать умения устно и письменно делиться своими личными впечатлениями и наблюдениями.</w:t>
      </w:r>
    </w:p>
    <w:p w:rsidR="00721709" w:rsidRDefault="00721709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709" w:rsidRPr="00844EFB" w:rsidRDefault="00721709" w:rsidP="0084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721709" w:rsidRPr="00673281" w:rsidRDefault="00721709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281" w:rsidRPr="00721709" w:rsidRDefault="00A312A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1.</w:t>
      </w:r>
      <w:r w:rsidR="00673281" w:rsidRPr="0072170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Сказки народов мира о животных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удав-маха»;</w:t>
      </w:r>
      <w:proofErr w:type="gram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Пословицы и поговорки из сборника В. Даля.</w:t>
      </w:r>
    </w:p>
    <w:p w:rsidR="00673281" w:rsidRPr="00721709" w:rsidRDefault="00A312A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2.</w:t>
      </w:r>
      <w:r w:rsidR="00673281" w:rsidRPr="00721709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Русская бытовая сказка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>«Каша из топора», «Волшебный кафтан», «Солдатская шинель».</w:t>
      </w:r>
    </w:p>
    <w:p w:rsidR="00673281" w:rsidRPr="00721709" w:rsidRDefault="00A312A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3.</w:t>
      </w:r>
      <w:r w:rsidR="00673281" w:rsidRPr="00721709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Авторская литература народов мира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Эзоп «Ворон и лисица», «Лисица и виноград», «Рыбак и рыбёшка», «Соловей и ястреб», «Отец и сыновья», «Быки и лев»; Ж. Лафонтен «Волк и журавль»*; Л.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Муур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«Крошка Енот и тот, кто сидит в пруду»*; японские хокку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Басё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Бусон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Дзёсо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Ранран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281" w:rsidRPr="00721709" w:rsidRDefault="00A312A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4.</w:t>
      </w:r>
      <w:r w:rsidR="00673281" w:rsidRPr="0072170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Классики русской литературы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</w:rPr>
        <w:t>Поэзия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А.С. Пушкин «зимнее утро», «Вот север,  тучи нагоняя…»,  «Опрятней модного паркета…», «Сказка о царе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Валежникова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>»); И. Бунин «Листопад»; К. Бальмонт «Гномы»; С. Есенин «Нивы сжаты, рощи голы…»;</w:t>
      </w:r>
      <w:proofErr w:type="gram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В. Маяковский «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Тучкины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штучки».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</w:rPr>
        <w:t>Проза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>А. Куприн «Слон»; К. Паустовский «Заячьи лапы», «Стальное колечко»*, «Растрёпанный воробей; Н. Гарин-Михайловский «Детство Тёмы».</w:t>
      </w:r>
      <w:proofErr w:type="gramEnd"/>
    </w:p>
    <w:p w:rsidR="00673281" w:rsidRPr="00721709" w:rsidRDefault="00A312A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5.</w:t>
      </w:r>
      <w:r w:rsidR="00673281" w:rsidRPr="0072170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Классики советской и русской детской литературы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</w:rPr>
        <w:t>Поэзия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В. Берестов «Большой мороз», «Плащ», «Первый листопад»*, «Урок листопада»*, «Отражение»*; Н. Матвеева «Картофельные олени», «Гуси на снегу»; В.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Шефнер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«Середина марта»; С. Козлов «Июль», «Мимо белого яблока луны», «Сентябрь»; Д. Дмитриев «Встреча»; М.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Бородицкая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«На контрольной»; Э.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Мошковская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«Где тихий-тихий пруд», «Вода в колодце», «Мотылёк»*, «Осенняя вода»*;, «Нужен он…»*, «Когда я уезжаю»*;</w:t>
      </w:r>
      <w:proofErr w:type="gram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Ю.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Мориц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«Жора Кошкин».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</w:rPr>
        <w:t>Проза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А. Гайдар «Чук и Гек»; А. Пантелеев «Честное слово»; Б. Житков «Как я ловил человечков»; Саша Чёрный «Дневник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фокса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Микки»; Н. Тэффи «Преступник»; Н. Носов «Мишкина каша*; Б.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Заходер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«История гусеницы»; В. Драгунский «Ровно 25 кило», «Вола с закрытыми глазами», «Под соснами»*; С. Козлов «Как оттенить тишину», «Разрешите с вами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посумерничать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>», «Если меня совсем нет», «Звуки и голоса»*;</w:t>
      </w:r>
      <w:proofErr w:type="gram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К. Чуковский «От двух до пяти»; Л. Каминский «Сочинение»; И. Пивоварова «Сочинение».</w:t>
      </w:r>
    </w:p>
    <w:p w:rsidR="00673281" w:rsidRPr="00721709" w:rsidRDefault="00A312AC" w:rsidP="00673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6.</w:t>
      </w:r>
      <w:r w:rsidR="00673281" w:rsidRPr="0072170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Современная детская литература на рубеже 20-21 веков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</w:rPr>
        <w:t>Поэзия</w:t>
      </w:r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В. Лунин «Идём в лучах зари»*, «Ливень»*; Д. Дмитриев «Встреча»*; Л. Яковлев «Для Лены»; М.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Яснов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«Подходящий угол», «Гусеница – бабочке», «Мы и птицы»*; Г. Остер «Вредные советы»; Л. Яхнин «Лесные жуки».</w:t>
      </w:r>
      <w:proofErr w:type="gramEnd"/>
    </w:p>
    <w:p w:rsidR="00673281" w:rsidRPr="00673281" w:rsidRDefault="00673281" w:rsidP="00673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281">
        <w:rPr>
          <w:rFonts w:ascii="Times New Roman" w:eastAsia="Calibri" w:hAnsi="Times New Roman" w:cs="Times New Roman"/>
          <w:i/>
          <w:sz w:val="24"/>
          <w:szCs w:val="24"/>
        </w:rPr>
        <w:t xml:space="preserve">Проза </w:t>
      </w:r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Тим. </w:t>
      </w:r>
      <w:proofErr w:type="gramStart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Собакин «Игра в птиц», «Самая большая драгоценность»*; Маша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Вайсман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«Лучший друг медуз», «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Приставочка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моя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любименькая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»*; Т.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Пономарёва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«Прогноз погоды», «Лето в чайнике», «Автобус», «В шкафу», «Помощь»; О.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Кургузов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«Мальчик-папа»*; С. Махотин «Самый маленький»*; А. Иванов «Как </w:t>
      </w:r>
      <w:proofErr w:type="spellStart"/>
      <w:r w:rsidRPr="00673281">
        <w:rPr>
          <w:rFonts w:ascii="Times New Roman" w:eastAsia="Calibri" w:hAnsi="Times New Roman" w:cs="Times New Roman"/>
          <w:sz w:val="24"/>
          <w:szCs w:val="24"/>
        </w:rPr>
        <w:t>Хома</w:t>
      </w:r>
      <w:proofErr w:type="spellEnd"/>
      <w:r w:rsidRPr="00673281">
        <w:rPr>
          <w:rFonts w:ascii="Times New Roman" w:eastAsia="Calibri" w:hAnsi="Times New Roman" w:cs="Times New Roman"/>
          <w:sz w:val="24"/>
          <w:szCs w:val="24"/>
        </w:rPr>
        <w:t xml:space="preserve"> картины собирал»*.</w:t>
      </w:r>
      <w:proofErr w:type="gramEnd"/>
    </w:p>
    <w:p w:rsidR="007403BC" w:rsidRPr="00673281" w:rsidRDefault="007403BC" w:rsidP="0067328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kern w:val="1"/>
          <w:sz w:val="24"/>
          <w:szCs w:val="24"/>
          <w:lang w:eastAsia="hi-IN" w:bidi="hi-IN"/>
        </w:rPr>
      </w:pPr>
    </w:p>
    <w:p w:rsidR="00D61BC4" w:rsidRDefault="00D61BC4" w:rsidP="00844EFB">
      <w:pPr>
        <w:pStyle w:val="a4"/>
        <w:spacing w:before="0" w:after="0"/>
        <w:rPr>
          <w:b/>
          <w:lang w:bidi="en-US"/>
        </w:rPr>
      </w:pPr>
    </w:p>
    <w:p w:rsidR="006143FF" w:rsidRPr="00673281" w:rsidRDefault="003C6462" w:rsidP="00F31CDB">
      <w:pPr>
        <w:pStyle w:val="a4"/>
        <w:spacing w:before="0" w:after="0"/>
        <w:jc w:val="center"/>
        <w:rPr>
          <w:b/>
          <w:lang w:bidi="en-US"/>
        </w:rPr>
      </w:pPr>
      <w:r w:rsidRPr="00673281">
        <w:rPr>
          <w:b/>
          <w:lang w:bidi="en-US"/>
        </w:rPr>
        <w:t>Тематическое планирование</w:t>
      </w:r>
    </w:p>
    <w:p w:rsidR="006143FF" w:rsidRPr="00673281" w:rsidRDefault="006143FF" w:rsidP="00673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center" w:tblpY="170"/>
        <w:tblW w:w="81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5016"/>
        <w:gridCol w:w="2062"/>
      </w:tblGrid>
      <w:tr w:rsidR="006143FF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3FF" w:rsidRPr="00673281" w:rsidRDefault="006143FF" w:rsidP="00282D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721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3FF" w:rsidRPr="00673281" w:rsidRDefault="003C6462" w:rsidP="006732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3FF" w:rsidRPr="00673281" w:rsidRDefault="003C6462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 w:rsidR="007217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732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721709" w:rsidRPr="00673281" w:rsidTr="003C6462">
        <w:trPr>
          <w:trHeight w:val="190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673281" w:rsidRDefault="00721709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 о животных</w:t>
            </w:r>
          </w:p>
          <w:p w:rsidR="00721709" w:rsidRPr="00721709" w:rsidRDefault="00721709" w:rsidP="00721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DD1E68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21709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673281" w:rsidRDefault="00721709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Calibri" w:hAnsi="Times New Roman" w:cs="Times New Roman"/>
                <w:sz w:val="24"/>
                <w:szCs w:val="24"/>
              </w:rPr>
              <w:t>Русская бытовая сказка</w:t>
            </w:r>
          </w:p>
          <w:p w:rsidR="00721709" w:rsidRPr="00721709" w:rsidRDefault="00721709" w:rsidP="00721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DD1E68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21709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673281" w:rsidRDefault="00721709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литература народов мира</w:t>
            </w:r>
          </w:p>
          <w:p w:rsidR="00721709" w:rsidRPr="00721709" w:rsidRDefault="00721709" w:rsidP="00721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DD1E68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21709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Default="00721709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Calibri" w:hAnsi="Times New Roman" w:cs="Times New Roman"/>
                <w:sz w:val="24"/>
                <w:szCs w:val="24"/>
              </w:rPr>
              <w:t>Классики русской литературы</w:t>
            </w:r>
          </w:p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5D3272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721709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Default="00721709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Calibri" w:hAnsi="Times New Roman" w:cs="Times New Roman"/>
                <w:sz w:val="24"/>
                <w:szCs w:val="24"/>
              </w:rPr>
              <w:t>Классики советской и русской детской литературы</w:t>
            </w:r>
          </w:p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4445CD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721709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Default="00721709" w:rsidP="007217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721709" w:rsidRDefault="00721709" w:rsidP="00721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0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детская литература на рубеже 20-21 веков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4445CD" w:rsidP="00844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4E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21709" w:rsidRPr="00673281" w:rsidTr="006143FF">
        <w:trPr>
          <w:trHeight w:val="366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673281" w:rsidRDefault="00721709" w:rsidP="00721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709" w:rsidRPr="00673281" w:rsidRDefault="00721709" w:rsidP="00721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1D571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709" w:rsidRPr="00673281" w:rsidRDefault="00721709" w:rsidP="00844E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28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44E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673281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3FF" w:rsidRPr="00576163" w:rsidRDefault="006143FF" w:rsidP="0067328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43FF" w:rsidRPr="00576163" w:rsidSect="00525D2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143FF" w:rsidRPr="00576163" w:rsidRDefault="006143FF" w:rsidP="0067328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6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37"/>
        <w:gridCol w:w="4830"/>
        <w:gridCol w:w="1037"/>
        <w:gridCol w:w="993"/>
        <w:gridCol w:w="5524"/>
        <w:gridCol w:w="1357"/>
      </w:tblGrid>
      <w:tr w:rsidR="00525D21" w:rsidRPr="009A6BC9" w:rsidTr="00525D21">
        <w:trPr>
          <w:trHeight w:val="1177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0" w:type="dxa"/>
            <w:shd w:val="clear" w:color="auto" w:fill="FFFFFF" w:themeFill="background1"/>
            <w:vAlign w:val="center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52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0D2" w:rsidRDefault="002040D2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25D21" w:rsidRPr="009A6BC9" w:rsidTr="00525D21">
        <w:trPr>
          <w:trHeight w:val="1547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320C4B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  <w:shd w:val="clear" w:color="auto" w:fill="FFFFFF" w:themeFill="background1"/>
          </w:tcPr>
          <w:p w:rsidR="00320C4B" w:rsidRDefault="00320C4B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Сергей Козлов «Июль».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Картина А. Герасимова «После дождя»</w:t>
            </w:r>
          </w:p>
        </w:tc>
        <w:tc>
          <w:tcPr>
            <w:tcW w:w="1037" w:type="dxa"/>
            <w:shd w:val="clear" w:color="auto" w:fill="FFFFFF" w:themeFill="background1"/>
          </w:tcPr>
          <w:p w:rsidR="00320C4B" w:rsidRDefault="00320C4B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20C4B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  <w:p w:rsidR="008E5E07" w:rsidRPr="00756334" w:rsidRDefault="008E5E07" w:rsidP="00756334"/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320C4B" w:rsidP="006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8E5E07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то такое «олицетворение».</w:t>
            </w:r>
          </w:p>
          <w:p w:rsidR="008E5E07" w:rsidRPr="00525D21" w:rsidRDefault="008E5E07" w:rsidP="0052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1F7B9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Юрий Коваль «Берёзовый пирожок»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Картина М. Шагала  «Окно в сад»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примеры использования олицетворения; работать с картиной; работать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 толковым словарем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1F7B9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Владимир Маяковский «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Тучкины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штучки»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сравнение, олицетворение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1F7B9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С.Козлов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«Мимо белого яблока луны…», С</w:t>
            </w:r>
            <w:r w:rsidR="007D6B5E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Есенин «Нивы сжаты, рощи голы…»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сравнение, олицетворение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1F7B9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Пушкин «Вот север, тучи нагоняя…», «Опрятней модного паркета…»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сравнение, олицетворение, контраст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Вадим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Шефнер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«Середина марта», хокку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Дзёсо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Басё</w:t>
            </w:r>
            <w:proofErr w:type="spellEnd"/>
            <w:proofErr w:type="gram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Картина И. Грабаря «Мартовский снег»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D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сравнение, олицетворение, контраст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Н.Матвеева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«Гуси на снегу», Эмма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«Где тихий, тихий пруд...», хокку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Ёса</w:t>
            </w:r>
            <w:proofErr w:type="spellEnd"/>
            <w:r w:rsidR="005B33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Бусона</w:t>
            </w:r>
            <w:proofErr w:type="spellEnd"/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D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контраст и звукопись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С.Козлов</w:t>
            </w:r>
            <w:proofErr w:type="spellEnd"/>
            <w:r w:rsidR="005B33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 оттенить тишину»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D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сравнение и контраст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A83C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С.Козлов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«Сентябрь»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A8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приёмами сравнение и контраст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 Бунин «Листопад»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олицетворение, сравнение, контраст, звуковые впечатления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умения письменно и устно делиться своими личными впечатлениями. Записная книжка Кости Погодина.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использованию приёма олицетворения в своём сочинении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Записная книжка Кости Погодина.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использованию приёма олицетворения в своём сочинении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Пушкин «Зимнее утро»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контраста и смысл его использования в 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Валентин Берестов «Большой мороз»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В.Берестов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«Плащ»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Картины В. Ван Гога «Ботинки», «Отдых после работы»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С.Козлов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«Разрешите с вами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посумерничать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к выводу о ценности общения и совместного переживания красоты природы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Юрий Коваль «Вода с закрытыми глазами»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Убедиться в том, что человек не может и не должен быть одинок.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видеть не только глазами, но и сердцем.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Юрий Коваль «Вода с закрытыми глазами», хокку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Ранрана</w:t>
            </w:r>
            <w:proofErr w:type="spellEnd"/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Убедиться в том, что человек не может и не должен быть одинок.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видеть не только глазами, но и сердцем.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Юрий Коваль «Вода с закрытыми глазами», Картина В. Поленова «Заросший пруд»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A9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Убедиться в том, что человек не может и не должен быть одинок.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видеть не только глазами, но и сердцем.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«Учимся наблюдать и копим впечатления»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BA1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текстов; осознанное и выразительное чтение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«Откуда пошли  болезни и лекарства»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BA1923" w:rsidP="00756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самых древних сказочных сюжетов: объяснение происхождения, природных явлении, особенностей внешнего вида животных и причин их поведения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1C5869" w:rsidP="005841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Сказка. 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«Гиена и черепаха»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сказок. Типологические особенности сказочных сюжетов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1C5869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Сказка. 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«Нарядный бурундук»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сказок. Типологические особенности сказочных сюжетов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Проектирование сборника сказок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детей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1C5869" w:rsidP="00A24D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Сказка. 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«Два жадных медвежонка»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сказок (Просто древние сказки</w:t>
            </w:r>
            <w:proofErr w:type="gramEnd"/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сказок «Два жадных медвежонка», «Как барсук и куница судились»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сказок (Просто древние сказки)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B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сказок «Два жадных 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медвежонка», «Как барсук и куница судились» и «О собаке, кошке и обезьяне»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Сравнительный анализ сказок (Просто древние 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сказки)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F7B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A153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сказок «Два жадных медвежонка», «Как барсук и куница судились» и «О собаке, кошке и обезьяне», «Золотая рыбка»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сказок (Просто древние сказки)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B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Кубинская сказка «Черепаха, кролик и </w:t>
            </w: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удав-маха</w:t>
            </w:r>
            <w:proofErr w:type="gram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о бродячем сказочном сюжете.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Кубинская сказка «Черепаха, кролик и </w:t>
            </w: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удав-маха</w:t>
            </w:r>
            <w:proofErr w:type="gram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различения</w:t>
            </w: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амых древних сказочных историй и Просто древних сказочных историй. 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Появление в сказке нового героя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великодушного и благородного.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57773" w:rsidP="00F5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7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Индийская сказка «Хитрый шакал».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A9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Распознание черт бродячего сказочного сюжета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Бурятская сказка «Снег и заяц»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сказочных сюжетов, времени их создания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4448D" w:rsidP="001F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F7B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Хакасская сказка «Как птицы царя выбирали»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7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самых древних сказочных сюжетов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Новелла Матвеева «Картофельные олени»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Саша Чёрный «Дневник Фокса Микки»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8410E3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Саша Чёрный «Дневник Фокса Микки»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высказывания от первого лица, представлять черты характера и особенности мировосприятия главного героя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Саша Чёрный «Дневник Фокса Микки»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5869" w:rsidRPr="009A6BC9" w:rsidRDefault="001C5869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главного героя.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9D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9.11</w:t>
            </w:r>
          </w:p>
        </w:tc>
        <w:tc>
          <w:tcPr>
            <w:tcW w:w="5524" w:type="dxa"/>
            <w:vMerge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rPr>
          <w:trHeight w:val="70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1C5869" w:rsidP="00BC66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«Автобус».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в тексте присутствие не только героя рассказа, но и героя-рассказчика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BC6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шкафу»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жанров сказки, рассказа, небылицы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Эмма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«Вода в колодце» и др. стихи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Картина П.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Филонова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«Нарвские ворота»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нескольких стихотворных произведений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Борис Житков «Как я ловил  человечков»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Переживания героя литературного произведения. 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Различия </w:t>
            </w: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вранья</w:t>
            </w:r>
            <w:proofErr w:type="gram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фантазии.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Борис Житков «Как я ловил  человечков»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Осмысливание мотивов и поступков, чувств и переживаний героев литературного произведения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30" w:type="dxa"/>
            <w:shd w:val="clear" w:color="auto" w:fill="FFFFFF" w:themeFill="background1"/>
          </w:tcPr>
          <w:p w:rsidR="001C586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Борис Житков «Как я ловил  человечков»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5E07" w:rsidRPr="009A6BC9" w:rsidRDefault="001C5869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Переживание литературного героя.</w:t>
            </w:r>
            <w:r w:rsidR="008E5E07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756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18.11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Проблема: необходимость различения </w:t>
            </w:r>
            <w:proofErr w:type="gramStart"/>
            <w:r w:rsidRPr="009A6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вранья</w:t>
            </w:r>
            <w:proofErr w:type="gramEnd"/>
            <w:r w:rsidRPr="009A6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фантазии</w:t>
            </w:r>
            <w:r w:rsidR="001C58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Тим Собакин «Игра в птиц»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и навыков осознанного и выразительного чтения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 Бальмонт «Гномы»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Картина В. Кандинского «Двое на лошади»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Татьяна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Пономарёва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«Прогноз погоды»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4655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Татьяна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Пономарёва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 в чайнике»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«Лучший друг медуз»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характерах и взаимоотношениях героев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«Лучший друг медуз»</w:t>
            </w:r>
            <w:r w:rsidR="001C5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характерах и взаимоотношениях героев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Куприн «Слон»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Куприн «Слон»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Куприн «Слон»</w:t>
            </w:r>
            <w:r w:rsidR="001C5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C5869" w:rsidRPr="009A6BC9" w:rsidRDefault="001C5869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Мотивы поступков героев 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рассказа.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Куприн «Слон»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Мотивы поступков героев рассказа.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 Паустовский «Заячьи лапы».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 Паустовский «Заячьи лапы».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9D5F4A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 Паустовский «Заячьи лапы» и Александр Куприн «Слон»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чувствуют и переживают герои.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Сергей Козлов «Если меня совсем нет»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том, что чувствуют и переживают герои; формирование умений и навыков осознанного и выразительного чтения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F7B93" w:rsidP="001F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Сергей Козлов «Если меня совсем нет»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и делать выводы о том, что чувствуют и переживают герои; формирование умений и навыков осознанного и выразительного чтения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3B32D4" w:rsidP="003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составлением литературного сборника.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сборник, его виды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3B32D4" w:rsidP="003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Эзоп «Рыбак и рыбёшка»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Басня. Композиция басни: основная часть (повествование) и вывод (мораль)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3B32D4" w:rsidP="003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102E7A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Эзоп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«Соловей и ястреб»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D36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размещения вывода в тексте басни</w:t>
            </w:r>
          </w:p>
          <w:p w:rsidR="008E5E07" w:rsidRPr="009A6BC9" w:rsidRDefault="008E5E07" w:rsidP="00D36B1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3B32D4" w:rsidP="003B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Эзоп «Отец и сыновья», «Быки и лев».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7E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размещения вывода в тексте басни</w:t>
            </w:r>
          </w:p>
          <w:p w:rsidR="008E5E07" w:rsidRPr="009A6BC9" w:rsidRDefault="008E5E07" w:rsidP="007E4FB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Лента времени. Пословицы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– вывод к басне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Эзоп «Ворон и лисица»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Бродячие басенные истории. Сравнительный анализ двух басен.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30" w:type="dxa"/>
            <w:shd w:val="clear" w:color="auto" w:fill="FFFFFF" w:themeFill="background1"/>
          </w:tcPr>
          <w:p w:rsidR="00102E7A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 Крылов «Ворона и лисица».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Лента времени.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Бродячие басенные истории.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30" w:type="dxa"/>
            <w:shd w:val="clear" w:color="auto" w:fill="FFFFFF" w:themeFill="background1"/>
          </w:tcPr>
          <w:p w:rsidR="00102E7A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Эзоп «Лисица и виноград»,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Иван Крылов «Лисица и виноград».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872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7E4FB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Смысл басни. </w:t>
            </w:r>
          </w:p>
          <w:p w:rsidR="008E5E07" w:rsidRPr="009A6BC9" w:rsidRDefault="008E5E07" w:rsidP="007E4FB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Специфика басни. </w:t>
            </w:r>
          </w:p>
          <w:p w:rsidR="008E5E07" w:rsidRPr="009A6BC9" w:rsidRDefault="008E5E07" w:rsidP="007E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Сравнительный анализ двух басен</w:t>
            </w:r>
            <w:r w:rsidRPr="009A6B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 Крылов «Квартет».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Разная эмоциональная окраска смеха. Актуализация разных смыслов басни сменой выводов к ней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  Крылов «Лебедь, рак и щука» и «Квартет».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Сравнение басен Ивана Крылова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7E4F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 де Лафонтен. Волк и Журавль</w:t>
            </w:r>
          </w:p>
          <w:p w:rsidR="008E5E07" w:rsidRPr="009A6BC9" w:rsidRDefault="008E5E07" w:rsidP="007E4F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«Музейный Дом. Выставка рисунка». В. Серов.</w:t>
            </w:r>
          </w:p>
          <w:p w:rsidR="008E5E07" w:rsidRPr="009A6BC9" w:rsidRDefault="008E5E07" w:rsidP="007E4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Иллюстрация к басне «Волк и Журавль»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представление, что такое мораль басни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заданиям учебника</w:t>
            </w:r>
            <w:proofErr w:type="gramStart"/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с.35)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rPr>
          <w:trHeight w:val="641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«Каша из топора»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«Солдатская шинель»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A9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C3D0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кафтан»</w:t>
            </w:r>
            <w:r w:rsidR="00102E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C123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rPr>
          <w:trHeight w:val="365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Каминский «Сочинение»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="00AC3D0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Разные точки зрения на одну и ту же проблему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Ирина Пивоварова «Сочинение»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AC3D0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C123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Раскрыть разные аспекты </w:t>
            </w:r>
            <w:proofErr w:type="gramStart"/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смешного</w:t>
            </w:r>
            <w:proofErr w:type="gramEnd"/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. Подтверждение текстом разных точек зрения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Марина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 </w:t>
            </w:r>
            <w:proofErr w:type="gram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контрольной</w:t>
            </w:r>
            <w:proofErr w:type="gram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коротких поэтических текстах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102E7A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Лев Яковлев «Для Лены».</w:t>
            </w:r>
            <w:r w:rsidR="008E5E07"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AC3D0F" w:rsidP="00C44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44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коротких поэтических текстах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Михаил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«Подходящий угол»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756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коротких поэтических текстах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Надежда Тэффи «Преступник»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Надежда Тэффи «Преступник»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Контраст и цель его использования в тексте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Надежда Тэффи «Преступник»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63864" w:rsidRPr="009A6BC9" w:rsidRDefault="00B63864" w:rsidP="00B6386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героя.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Надежда Тэффи «Преступник»</w:t>
            </w:r>
            <w:r w:rsidR="00102E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63864" w:rsidRPr="009A6BC9" w:rsidRDefault="00B63864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Корней Чуковский «От двух до пяти»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Некоторые аспекты природы </w:t>
            </w:r>
            <w:proofErr w:type="gramStart"/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смешного</w:t>
            </w:r>
            <w:proofErr w:type="gramEnd"/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литературном произведении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Григорий Остер «Вредные советы»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Некоторые аспекты природы </w:t>
            </w:r>
            <w:proofErr w:type="gramStart"/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смешного</w:t>
            </w:r>
            <w:proofErr w:type="gramEnd"/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в литературном произведении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Татьяна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Пономарёва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«Помощь»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8C2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Рассказ, небылица и сказка, отличие их по цели и строению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4F4D0D" w:rsidP="004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 Драгунский «Ровно 25 кило»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8C2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пересказывать основные моменты текста своими словами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 Драгунский «Ровно 25 кило»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63864" w:rsidRPr="009A6BC9" w:rsidRDefault="00B63864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«Невезучий»  день.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части по смыслу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 Драгунский «Ровно 25 кило»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63864" w:rsidRPr="009A6BC9" w:rsidRDefault="00B63864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 Драгунский «Ровно 25 кило»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63864" w:rsidRPr="009A6BC9" w:rsidRDefault="00B63864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Секрет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Сказки «Колобок» и «Гуси-лебеди»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рождается герой. Черты сказочного героя.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«История гусеницы» 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(начало)</w:t>
            </w:r>
            <w:r w:rsidR="00B638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Главная мысль и тема текста.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Юнна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«Жора Кошкин»</w:t>
            </w:r>
            <w:r w:rsidR="00B638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Черты характера героя.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«История гусеницы» (продолжение)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Главная мысль и тема текста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Яхнин «Лесные жуки»</w:t>
            </w:r>
            <w:r w:rsidR="00B638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Главная мысль и тема текста.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rPr>
          <w:trHeight w:val="647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гусеницы» (продолжение)</w:t>
            </w:r>
            <w:r w:rsidR="00B638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основных моментов текста своими словами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4514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гусеницы» (окончание)</w:t>
            </w:r>
            <w:r w:rsidR="00B638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сказки и стихотворения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Яснов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«Гусеница  - Бабочке»</w:t>
            </w:r>
            <w:r w:rsidR="00B638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Главная мысль и тема текста. Использование научных сведений в сказке и стихотворении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Николай Гарин-Михайловский «Детство Тёмы».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756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Деление текста на смысловые части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Николай Гарин-Михайловский «Детство Тёмы». Характер героя.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D29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Николай Гарин-Михайловский «Детство Тёмы». Черты сходства и отличия  между героем сказки и героем рассказа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Черты сходства и отличия  между героем сказки и героем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D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Николай Гарин-Михайловский «Детство Тёмы».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Черты сходства и отличия  между героем сказки и героем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«Честное слово»</w:t>
            </w:r>
            <w:r w:rsidR="00525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отличие между героем сказки и героем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57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«Честное слово»</w:t>
            </w:r>
            <w:r w:rsidR="00525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25349" w:rsidRPr="009A6BC9" w:rsidRDefault="00525349" w:rsidP="006757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 героя.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756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 героя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«Честное слово»</w:t>
            </w:r>
            <w:r w:rsidR="00525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отличие между героем сказки и героем рассказа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F2330" w:rsidP="00CF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2001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Леонид Пантелеев "Честное слово"</w:t>
            </w:r>
          </w:p>
          <w:p w:rsidR="008E5E07" w:rsidRPr="009A6BC9" w:rsidRDefault="008E5E07" w:rsidP="002001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Картины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О.Ренуара</w:t>
            </w:r>
            <w:proofErr w:type="gram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</w:t>
            </w:r>
            <w:proofErr w:type="gram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евочка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лейкой» и В. Серова «Портрет Мики Морозова»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выражения лиц и поз людей представлять себе черты их характеров.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Отрывки из поэмы Николая Некрасова "На Волге" (Детство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Отрывки из поэмы Николая Некрасова «На Волге»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Герой стихотворения обладает чертами настоящего героя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2001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Отрывки из поэмы Николая Некрасова «На 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Волге»</w:t>
            </w:r>
          </w:p>
          <w:p w:rsidR="008E5E07" w:rsidRPr="009A6BC9" w:rsidRDefault="008E5E07" w:rsidP="002001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Картина А. Мещерского «У лесного озера»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мироощущений героев </w:t>
            </w: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поэтического и живописного произведений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830" w:type="dxa"/>
            <w:shd w:val="clear" w:color="auto" w:fill="FFFFFF" w:themeFill="background1"/>
            <w:vAlign w:val="center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Отрывки из поэмы Николая Некрасова «На Волге»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30" w:type="dxa"/>
            <w:shd w:val="clear" w:color="auto" w:fill="FFFFFF" w:themeFill="background1"/>
            <w:vAlign w:val="center"/>
          </w:tcPr>
          <w:p w:rsidR="0052534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Сравнение прошлого и настоящего в жизни людей. Картина Б.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Кустодиева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Масленница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 фрагмент музыкальных произведений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Н.Римского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-Корсакова и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 Стравинского</w:t>
            </w:r>
            <w:r w:rsidR="00525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что меняется и не изменяется жизни людей с течением времени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 Паустовский «Растрёпанный воробей». Характер героя</w:t>
            </w:r>
            <w:r w:rsidR="00525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19580C" w:rsidP="0019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Паустовский «Растрёпанный воробей»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Вычленение разных линий повествования в тексте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Паустовский «Растрёпанный воробей»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4448D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Вычленение разных линий повествования в тексте </w:t>
            </w:r>
          </w:p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Паустовский «Растрёпанный воробей»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Разные точки зрения героев рассказа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Разные точки зрения героев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Картины В.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Боровиковского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«Портрет Безбородко с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дочерьми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З.Серебряковой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«Автопортрет с </w:t>
            </w:r>
            <w:proofErr w:type="spellStart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дочерьми</w:t>
            </w:r>
            <w:proofErr w:type="spellEnd"/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Пушкин «Цветок»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Меняются внешние обстоятельства жизни людей, а чувства людей остаются прежними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Аркадий Гайдар «Чук и Гек»</w:t>
            </w:r>
            <w:r w:rsidR="00525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25349" w:rsidRPr="009A6BC9" w:rsidRDefault="00525349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(Телеграмма).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756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проявлениям и деталям воссоздавать характеры героев рассказа и сравнивать их между собой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D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Гек».</w:t>
            </w:r>
          </w:p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Характеры  героев.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756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своих поступков с поступками героев произведений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характеры литературных героев в развитии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349" w:rsidRPr="009A6BC9" w:rsidRDefault="00525349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(Дорога к отцу).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442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основных событий и фрагментов текста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Гек».</w:t>
            </w:r>
          </w:p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Видение ситуации с точки зрения разных героев рассказа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Видение ситуации в рассказе с точки зрения разных героев рассказа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349" w:rsidRPr="009A6BC9" w:rsidRDefault="00525349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(Вот и приехали).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53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История – изменения, которые происходят в жизни людей с течение времени.</w:t>
            </w:r>
          </w:p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Главные ценности жизни </w:t>
            </w: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еизменное для разных поколений людей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349" w:rsidRPr="009A6BC9" w:rsidRDefault="00525349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(Одни в лесной дорожке).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основных событий и фрагментов текста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349" w:rsidRPr="009A6BC9" w:rsidRDefault="00525349" w:rsidP="00673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97DDB">
              <w:rPr>
                <w:rFonts w:ascii="Times New Roman" w:eastAsia="Calibri" w:hAnsi="Times New Roman" w:cs="Times New Roman"/>
                <w:sz w:val="24"/>
                <w:szCs w:val="24"/>
              </w:rPr>
              <w:t>Вот оно-счастье!).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История – изменения, которые происходят в жизни людей с течение времени.</w:t>
            </w:r>
          </w:p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Главные ценности жизни -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неизменное</w:t>
            </w:r>
            <w:proofErr w:type="gram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разных поколений людей</w:t>
            </w:r>
            <w:r w:rsidR="005253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Аркадий Гайдар «Чук и Гек»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 основных событий и фрагментов текста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Постоянство в природе и чувствах людей</w:t>
            </w:r>
          </w:p>
          <w:p w:rsidR="008E5E07" w:rsidRPr="009A6BC9" w:rsidRDefault="008E5E07" w:rsidP="000113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Картина А. </w:t>
            </w: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Юона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«Весенний солнечный день. Сергиев Посад»</w:t>
            </w:r>
            <w:r w:rsidR="00997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Чувства человека, природа остаются неизменны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Ю. Коваль. Под соснами</w:t>
            </w:r>
            <w:r w:rsidR="00997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Чувства человека, природа остаются неизменны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rPr>
          <w:trHeight w:val="698"/>
        </w:trPr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F76984" w:rsidP="00F7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«Музейный Дом. Выставка рисунка». В. Попков. Интерьер с фикусами</w:t>
            </w:r>
            <w:r w:rsidR="008D3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D3A01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фотографии</w:t>
            </w:r>
            <w:r w:rsidR="008D3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CA52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Старые вещи и фотографии – это </w:t>
            </w:r>
          </w:p>
          <w:p w:rsidR="008E5E07" w:rsidRPr="009A6BC9" w:rsidRDefault="008E5E07" w:rsidP="00CA5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история целого народа.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Default="00A12A15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:rsidR="00C2649F" w:rsidRDefault="00C2649F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:rsidR="00C2649F" w:rsidRPr="009A6BC9" w:rsidRDefault="00C2649F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Паустовский. Стальное колечко</w:t>
            </w:r>
            <w:r w:rsidR="00997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16.05</w:t>
            </w:r>
          </w:p>
          <w:p w:rsidR="00C2649F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17.05</w:t>
            </w:r>
          </w:p>
          <w:p w:rsidR="00C2649F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о жанрах, приемах в литературе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2649F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Паустовский. Стальное колечко</w:t>
            </w:r>
            <w:r w:rsidR="00997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Зрительные образы  и звуковой образ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Pr="009A6BC9" w:rsidRDefault="00C2649F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30" w:type="dxa"/>
            <w:shd w:val="clear" w:color="auto" w:fill="FFFFFF" w:themeFill="background1"/>
          </w:tcPr>
          <w:p w:rsidR="00997DDB" w:rsidRDefault="00997DDB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Паустовский. Стальное </w:t>
            </w:r>
            <w:r w:rsidR="008E5E07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колечко</w:t>
            </w:r>
            <w:r w:rsidR="008D3A01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5E07" w:rsidRPr="009A6BC9" w:rsidRDefault="008D3A01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«Музейный Дом. Выставка рисунка».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Pr="009A6BC9" w:rsidRDefault="00C2649F" w:rsidP="00116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Чувства и переживания героини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525D21">
        <w:tc>
          <w:tcPr>
            <w:tcW w:w="937" w:type="dxa"/>
            <w:shd w:val="clear" w:color="auto" w:fill="FFFFFF" w:themeFill="background1"/>
            <w:vAlign w:val="center"/>
          </w:tcPr>
          <w:p w:rsidR="008E5E07" w:rsidRDefault="00C2649F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:rsidR="00C2649F" w:rsidRPr="009A6BC9" w:rsidRDefault="00C2649F" w:rsidP="00A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30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Р.Сеф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«Путешествие»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Default="00C2649F" w:rsidP="006D2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25.05</w:t>
            </w:r>
          </w:p>
          <w:p w:rsidR="00C2649F" w:rsidRPr="009A6BC9" w:rsidRDefault="00C2649F" w:rsidP="006D2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Arial Unicode MS" w:hAnsi="Times New Roman" w:cs="Times New Roman"/>
                <w:sz w:val="24"/>
                <w:szCs w:val="24"/>
              </w:rPr>
              <w:t>Приемы построения стихотворения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25D21" w:rsidRPr="009A6BC9" w:rsidTr="00C2649F">
        <w:tc>
          <w:tcPr>
            <w:tcW w:w="937" w:type="dxa"/>
            <w:shd w:val="clear" w:color="auto" w:fill="FFFFFF" w:themeFill="background1"/>
          </w:tcPr>
          <w:p w:rsidR="008E5E07" w:rsidRDefault="00C2649F" w:rsidP="00C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135</w:t>
            </w:r>
          </w:p>
          <w:p w:rsidR="00C2649F" w:rsidRPr="009A6BC9" w:rsidRDefault="00C2649F" w:rsidP="00C2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136</w:t>
            </w:r>
          </w:p>
        </w:tc>
        <w:tc>
          <w:tcPr>
            <w:tcW w:w="4830" w:type="dxa"/>
            <w:shd w:val="clear" w:color="auto" w:fill="FFFFFF" w:themeFill="background1"/>
          </w:tcPr>
          <w:p w:rsidR="00A0116E" w:rsidRDefault="008E5E07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С.Вересаев</w:t>
            </w:r>
            <w:proofErr w:type="spellEnd"/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«Дорожная»</w:t>
            </w:r>
            <w:r w:rsidR="00A011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116E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5E07" w:rsidRPr="009A6BC9" w:rsidRDefault="00A0116E" w:rsidP="006732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«Моя родина»</w:t>
            </w:r>
            <w:r w:rsidR="00997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shd w:val="clear" w:color="auto" w:fill="FFFFFF" w:themeFill="background1"/>
          </w:tcPr>
          <w:p w:rsidR="008E5E07" w:rsidRPr="009A6BC9" w:rsidRDefault="00C2649F" w:rsidP="0067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8E5E07" w:rsidRDefault="00C2649F" w:rsidP="007C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30.05</w:t>
            </w:r>
          </w:p>
          <w:p w:rsidR="00C2649F" w:rsidRPr="009A6BC9" w:rsidRDefault="00C2649F" w:rsidP="007C5F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31.05</w:t>
            </w:r>
          </w:p>
        </w:tc>
        <w:tc>
          <w:tcPr>
            <w:tcW w:w="5524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олицетворение, сравнение, контраст, звуковые впечатления</w:t>
            </w:r>
            <w:r w:rsidR="00A01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116E" w:rsidRPr="009A6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Опираясь на текст, рассуждать и делать выводы о том, что происходит в душе героев рассказа,</w:t>
            </w:r>
          </w:p>
        </w:tc>
        <w:tc>
          <w:tcPr>
            <w:tcW w:w="1357" w:type="dxa"/>
            <w:shd w:val="clear" w:color="auto" w:fill="FFFFFF" w:themeFill="background1"/>
          </w:tcPr>
          <w:p w:rsidR="008E5E07" w:rsidRPr="009A6BC9" w:rsidRDefault="008E5E07" w:rsidP="0067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C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6143FF" w:rsidRPr="00673281" w:rsidRDefault="006143FF" w:rsidP="0067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43FF" w:rsidRPr="00673281" w:rsidSect="006143CB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6143FF" w:rsidRPr="00673281" w:rsidRDefault="006143FF" w:rsidP="002040D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3FF" w:rsidRPr="00673281" w:rsidSect="00525D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5C" w:rsidRDefault="001D165C" w:rsidP="007403BC">
      <w:pPr>
        <w:spacing w:after="0" w:line="240" w:lineRule="auto"/>
      </w:pPr>
      <w:r>
        <w:separator/>
      </w:r>
    </w:p>
  </w:endnote>
  <w:endnote w:type="continuationSeparator" w:id="0">
    <w:p w:rsidR="001D165C" w:rsidRDefault="001D165C" w:rsidP="0074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FreeSetC-Bold">
    <w:altName w:val="Times New Roman"/>
    <w:charset w:val="CC"/>
    <w:family w:val="auto"/>
    <w:pitch w:val="default"/>
  </w:font>
  <w:font w:name="NewtonC-Bold">
    <w:altName w:val="Times New Roman"/>
    <w:charset w:val="CC"/>
    <w:family w:val="auto"/>
    <w:pitch w:val="default"/>
  </w:font>
  <w:font w:name="NewtonC-BoldItalic">
    <w:altName w:val="Arabic Typesetting"/>
    <w:charset w:val="CC"/>
    <w:family w:val="script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5C" w:rsidRDefault="001D165C" w:rsidP="007403BC">
      <w:pPr>
        <w:spacing w:after="0" w:line="240" w:lineRule="auto"/>
      </w:pPr>
      <w:r>
        <w:separator/>
      </w:r>
    </w:p>
  </w:footnote>
  <w:footnote w:type="continuationSeparator" w:id="0">
    <w:p w:rsidR="001D165C" w:rsidRDefault="001D165C" w:rsidP="0074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9.6pt" o:bullet="t">
        <v:imagedata r:id="rId1" o:title="BD21300_"/>
      </v:shape>
    </w:pict>
  </w:numPicBullet>
  <w:abstractNum w:abstractNumId="0">
    <w:nsid w:val="0001614C"/>
    <w:multiLevelType w:val="multilevel"/>
    <w:tmpl w:val="C50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0DDD"/>
    <w:multiLevelType w:val="multilevel"/>
    <w:tmpl w:val="EF7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51FF6"/>
    <w:multiLevelType w:val="multilevel"/>
    <w:tmpl w:val="B1B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236F68"/>
    <w:multiLevelType w:val="multilevel"/>
    <w:tmpl w:val="66E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495CBE"/>
    <w:multiLevelType w:val="multilevel"/>
    <w:tmpl w:val="826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22D12"/>
    <w:multiLevelType w:val="multilevel"/>
    <w:tmpl w:val="82A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A34716"/>
    <w:multiLevelType w:val="multilevel"/>
    <w:tmpl w:val="9CA6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D80CC5"/>
    <w:multiLevelType w:val="multilevel"/>
    <w:tmpl w:val="34D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C515E1"/>
    <w:multiLevelType w:val="multilevel"/>
    <w:tmpl w:val="32F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11569"/>
    <w:multiLevelType w:val="hybridMultilevel"/>
    <w:tmpl w:val="371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C242A"/>
    <w:multiLevelType w:val="multilevel"/>
    <w:tmpl w:val="1FD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C9024F6"/>
    <w:multiLevelType w:val="multilevel"/>
    <w:tmpl w:val="638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A57B8"/>
    <w:multiLevelType w:val="multilevel"/>
    <w:tmpl w:val="0C7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B199C"/>
    <w:multiLevelType w:val="multilevel"/>
    <w:tmpl w:val="707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B26600"/>
    <w:multiLevelType w:val="multilevel"/>
    <w:tmpl w:val="92E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7B33430"/>
    <w:multiLevelType w:val="multilevel"/>
    <w:tmpl w:val="B314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F421B9"/>
    <w:multiLevelType w:val="multilevel"/>
    <w:tmpl w:val="001E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007F23"/>
    <w:multiLevelType w:val="hybridMultilevel"/>
    <w:tmpl w:val="21566916"/>
    <w:lvl w:ilvl="0" w:tplc="A170B1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26">
    <w:nsid w:val="6E4F13F7"/>
    <w:multiLevelType w:val="multilevel"/>
    <w:tmpl w:val="5C62B5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91765E"/>
    <w:multiLevelType w:val="multilevel"/>
    <w:tmpl w:val="B122D2D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27081F"/>
    <w:multiLevelType w:val="multilevel"/>
    <w:tmpl w:val="771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81657F"/>
    <w:multiLevelType w:val="hybridMultilevel"/>
    <w:tmpl w:val="8A020368"/>
    <w:lvl w:ilvl="0" w:tplc="21946E88">
      <w:start w:val="1"/>
      <w:numFmt w:val="decimal"/>
      <w:lvlText w:val="%1."/>
      <w:lvlJc w:val="left"/>
      <w:pPr>
        <w:ind w:left="725" w:hanging="55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B79DC"/>
    <w:multiLevelType w:val="multilevel"/>
    <w:tmpl w:val="9A9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7213CF"/>
    <w:multiLevelType w:val="multilevel"/>
    <w:tmpl w:val="466C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E8393B"/>
    <w:multiLevelType w:val="multilevel"/>
    <w:tmpl w:val="B9906D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FC4FF8"/>
    <w:multiLevelType w:val="multilevel"/>
    <w:tmpl w:val="41A828B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B24B59"/>
    <w:multiLevelType w:val="hybridMultilevel"/>
    <w:tmpl w:val="A4EEBE0C"/>
    <w:lvl w:ilvl="0" w:tplc="918C5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1331C"/>
    <w:multiLevelType w:val="multilevel"/>
    <w:tmpl w:val="135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1"/>
  </w:num>
  <w:num w:numId="5">
    <w:abstractNumId w:val="4"/>
  </w:num>
  <w:num w:numId="6">
    <w:abstractNumId w:val="8"/>
  </w:num>
  <w:num w:numId="7">
    <w:abstractNumId w:val="12"/>
  </w:num>
  <w:num w:numId="8">
    <w:abstractNumId w:val="26"/>
  </w:num>
  <w:num w:numId="9">
    <w:abstractNumId w:val="3"/>
  </w:num>
  <w:num w:numId="10">
    <w:abstractNumId w:val="31"/>
  </w:num>
  <w:num w:numId="11">
    <w:abstractNumId w:val="27"/>
  </w:num>
  <w:num w:numId="12">
    <w:abstractNumId w:val="6"/>
  </w:num>
  <w:num w:numId="13">
    <w:abstractNumId w:val="2"/>
  </w:num>
  <w:num w:numId="14">
    <w:abstractNumId w:val="9"/>
  </w:num>
  <w:num w:numId="15">
    <w:abstractNumId w:val="18"/>
  </w:num>
  <w:num w:numId="16">
    <w:abstractNumId w:val="28"/>
  </w:num>
  <w:num w:numId="17">
    <w:abstractNumId w:val="33"/>
  </w:num>
  <w:num w:numId="18">
    <w:abstractNumId w:val="7"/>
  </w:num>
  <w:num w:numId="19">
    <w:abstractNumId w:val="22"/>
  </w:num>
  <w:num w:numId="20">
    <w:abstractNumId w:val="32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24"/>
  </w:num>
  <w:num w:numId="26">
    <w:abstractNumId w:val="13"/>
  </w:num>
  <w:num w:numId="27">
    <w:abstractNumId w:val="10"/>
  </w:num>
  <w:num w:numId="28">
    <w:abstractNumId w:val="20"/>
  </w:num>
  <w:num w:numId="29">
    <w:abstractNumId w:val="25"/>
  </w:num>
  <w:num w:numId="30">
    <w:abstractNumId w:val="17"/>
  </w:num>
  <w:num w:numId="31">
    <w:abstractNumId w:val="1"/>
  </w:num>
  <w:num w:numId="32">
    <w:abstractNumId w:val="15"/>
  </w:num>
  <w:num w:numId="33">
    <w:abstractNumId w:val="29"/>
  </w:num>
  <w:num w:numId="34">
    <w:abstractNumId w:val="36"/>
  </w:num>
  <w:num w:numId="35">
    <w:abstractNumId w:val="23"/>
  </w:num>
  <w:num w:numId="36">
    <w:abstractNumId w:val="1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BE0"/>
    <w:rsid w:val="0001134F"/>
    <w:rsid w:val="00027534"/>
    <w:rsid w:val="00027D8C"/>
    <w:rsid w:val="00055748"/>
    <w:rsid w:val="00066E29"/>
    <w:rsid w:val="0007082E"/>
    <w:rsid w:val="000C1BEC"/>
    <w:rsid w:val="000D2690"/>
    <w:rsid w:val="00102E7A"/>
    <w:rsid w:val="00105BFF"/>
    <w:rsid w:val="00116D00"/>
    <w:rsid w:val="001405D3"/>
    <w:rsid w:val="00153B82"/>
    <w:rsid w:val="0016573A"/>
    <w:rsid w:val="001673FC"/>
    <w:rsid w:val="00176561"/>
    <w:rsid w:val="001855A5"/>
    <w:rsid w:val="00190AEC"/>
    <w:rsid w:val="0019580C"/>
    <w:rsid w:val="00195AA1"/>
    <w:rsid w:val="001B271A"/>
    <w:rsid w:val="001B5F03"/>
    <w:rsid w:val="001C5869"/>
    <w:rsid w:val="001D165C"/>
    <w:rsid w:val="001D397C"/>
    <w:rsid w:val="001D5715"/>
    <w:rsid w:val="001F7B93"/>
    <w:rsid w:val="002001EE"/>
    <w:rsid w:val="002040D2"/>
    <w:rsid w:val="00227ABC"/>
    <w:rsid w:val="00235511"/>
    <w:rsid w:val="00243996"/>
    <w:rsid w:val="00257DDC"/>
    <w:rsid w:val="0026090C"/>
    <w:rsid w:val="00260F78"/>
    <w:rsid w:val="00282D37"/>
    <w:rsid w:val="00284CFA"/>
    <w:rsid w:val="002A78BB"/>
    <w:rsid w:val="002E066C"/>
    <w:rsid w:val="002E43CA"/>
    <w:rsid w:val="002F4127"/>
    <w:rsid w:val="00320C4B"/>
    <w:rsid w:val="003417B5"/>
    <w:rsid w:val="00341BE0"/>
    <w:rsid w:val="00355DD3"/>
    <w:rsid w:val="003B32D4"/>
    <w:rsid w:val="003C6462"/>
    <w:rsid w:val="003F2465"/>
    <w:rsid w:val="004304FB"/>
    <w:rsid w:val="00442543"/>
    <w:rsid w:val="00442A55"/>
    <w:rsid w:val="004445CD"/>
    <w:rsid w:val="00451413"/>
    <w:rsid w:val="00456529"/>
    <w:rsid w:val="004605D1"/>
    <w:rsid w:val="0046551C"/>
    <w:rsid w:val="00480AB6"/>
    <w:rsid w:val="004B1363"/>
    <w:rsid w:val="004C5457"/>
    <w:rsid w:val="004D0701"/>
    <w:rsid w:val="004F4D0D"/>
    <w:rsid w:val="00502AE8"/>
    <w:rsid w:val="005051A8"/>
    <w:rsid w:val="005132A8"/>
    <w:rsid w:val="00525349"/>
    <w:rsid w:val="00525D21"/>
    <w:rsid w:val="005353D3"/>
    <w:rsid w:val="005742FE"/>
    <w:rsid w:val="00576163"/>
    <w:rsid w:val="00584110"/>
    <w:rsid w:val="005A3541"/>
    <w:rsid w:val="005B3380"/>
    <w:rsid w:val="005B42CE"/>
    <w:rsid w:val="005D3272"/>
    <w:rsid w:val="005E0FD7"/>
    <w:rsid w:val="005F5075"/>
    <w:rsid w:val="00613A4E"/>
    <w:rsid w:val="006143CB"/>
    <w:rsid w:val="006143FF"/>
    <w:rsid w:val="0064355E"/>
    <w:rsid w:val="006600B6"/>
    <w:rsid w:val="00673281"/>
    <w:rsid w:val="00674030"/>
    <w:rsid w:val="00675716"/>
    <w:rsid w:val="006857D1"/>
    <w:rsid w:val="006A02A2"/>
    <w:rsid w:val="006A7885"/>
    <w:rsid w:val="006D29A4"/>
    <w:rsid w:val="00721709"/>
    <w:rsid w:val="00723FEA"/>
    <w:rsid w:val="00725B56"/>
    <w:rsid w:val="007403BC"/>
    <w:rsid w:val="007458EE"/>
    <w:rsid w:val="00756334"/>
    <w:rsid w:val="00771798"/>
    <w:rsid w:val="00785B10"/>
    <w:rsid w:val="007C5FDE"/>
    <w:rsid w:val="007D6B5E"/>
    <w:rsid w:val="007E4FBF"/>
    <w:rsid w:val="008064ED"/>
    <w:rsid w:val="00834428"/>
    <w:rsid w:val="008410E3"/>
    <w:rsid w:val="008415A9"/>
    <w:rsid w:val="00844EFB"/>
    <w:rsid w:val="00852C14"/>
    <w:rsid w:val="00853E94"/>
    <w:rsid w:val="00872F5D"/>
    <w:rsid w:val="00887322"/>
    <w:rsid w:val="008B2B11"/>
    <w:rsid w:val="008C24BC"/>
    <w:rsid w:val="008D3A01"/>
    <w:rsid w:val="008E2272"/>
    <w:rsid w:val="008E30D6"/>
    <w:rsid w:val="008E3318"/>
    <w:rsid w:val="008E5E07"/>
    <w:rsid w:val="009027D0"/>
    <w:rsid w:val="00904D0C"/>
    <w:rsid w:val="009817B8"/>
    <w:rsid w:val="00994645"/>
    <w:rsid w:val="00997DDB"/>
    <w:rsid w:val="009A6BC9"/>
    <w:rsid w:val="009B0BBE"/>
    <w:rsid w:val="009D4BA7"/>
    <w:rsid w:val="009D5F4A"/>
    <w:rsid w:val="009E00C1"/>
    <w:rsid w:val="009E1460"/>
    <w:rsid w:val="009E5D2B"/>
    <w:rsid w:val="009F3BED"/>
    <w:rsid w:val="00A0116E"/>
    <w:rsid w:val="00A12A15"/>
    <w:rsid w:val="00A15323"/>
    <w:rsid w:val="00A24DE7"/>
    <w:rsid w:val="00A25F7F"/>
    <w:rsid w:val="00A312AC"/>
    <w:rsid w:val="00A36250"/>
    <w:rsid w:val="00A37E4B"/>
    <w:rsid w:val="00A42977"/>
    <w:rsid w:val="00A70CE0"/>
    <w:rsid w:val="00A83CB0"/>
    <w:rsid w:val="00A928CE"/>
    <w:rsid w:val="00A94E6F"/>
    <w:rsid w:val="00AA7EAB"/>
    <w:rsid w:val="00AC3D0F"/>
    <w:rsid w:val="00AE3B3A"/>
    <w:rsid w:val="00B401D4"/>
    <w:rsid w:val="00B63864"/>
    <w:rsid w:val="00B96984"/>
    <w:rsid w:val="00B96B72"/>
    <w:rsid w:val="00BA1923"/>
    <w:rsid w:val="00BB03E2"/>
    <w:rsid w:val="00BC6645"/>
    <w:rsid w:val="00BE70EF"/>
    <w:rsid w:val="00C123CA"/>
    <w:rsid w:val="00C2649F"/>
    <w:rsid w:val="00C33BBB"/>
    <w:rsid w:val="00C4448D"/>
    <w:rsid w:val="00C56C32"/>
    <w:rsid w:val="00C75CB7"/>
    <w:rsid w:val="00CA5282"/>
    <w:rsid w:val="00CE7714"/>
    <w:rsid w:val="00CF1DB2"/>
    <w:rsid w:val="00CF2330"/>
    <w:rsid w:val="00D23886"/>
    <w:rsid w:val="00D23A6B"/>
    <w:rsid w:val="00D320F3"/>
    <w:rsid w:val="00D36B11"/>
    <w:rsid w:val="00D37246"/>
    <w:rsid w:val="00D6093D"/>
    <w:rsid w:val="00D61BC4"/>
    <w:rsid w:val="00D75D91"/>
    <w:rsid w:val="00D839DF"/>
    <w:rsid w:val="00D96E71"/>
    <w:rsid w:val="00DB67E8"/>
    <w:rsid w:val="00DD1E68"/>
    <w:rsid w:val="00E01EE3"/>
    <w:rsid w:val="00E3033E"/>
    <w:rsid w:val="00E351CF"/>
    <w:rsid w:val="00E46E3A"/>
    <w:rsid w:val="00E76735"/>
    <w:rsid w:val="00E91CFB"/>
    <w:rsid w:val="00EA494F"/>
    <w:rsid w:val="00F01952"/>
    <w:rsid w:val="00F04BD7"/>
    <w:rsid w:val="00F25F9E"/>
    <w:rsid w:val="00F31CDB"/>
    <w:rsid w:val="00F57773"/>
    <w:rsid w:val="00F76984"/>
    <w:rsid w:val="00F85024"/>
    <w:rsid w:val="00F927E6"/>
    <w:rsid w:val="00F94BA1"/>
    <w:rsid w:val="00FB053F"/>
    <w:rsid w:val="00FB6B83"/>
    <w:rsid w:val="00FF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BC"/>
  </w:style>
  <w:style w:type="paragraph" w:styleId="1">
    <w:name w:val="heading 1"/>
    <w:basedOn w:val="a"/>
    <w:next w:val="a"/>
    <w:link w:val="10"/>
    <w:qFormat/>
    <w:rsid w:val="006143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143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03BC"/>
    <w:rPr>
      <w:b/>
      <w:bCs/>
    </w:rPr>
  </w:style>
  <w:style w:type="paragraph" w:styleId="a4">
    <w:name w:val="Normal (Web)"/>
    <w:basedOn w:val="a"/>
    <w:uiPriority w:val="99"/>
    <w:rsid w:val="007403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7403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03BC"/>
    <w:rPr>
      <w:sz w:val="20"/>
      <w:szCs w:val="20"/>
    </w:rPr>
  </w:style>
  <w:style w:type="character" w:customStyle="1" w:styleId="a7">
    <w:name w:val="Символ сноски"/>
    <w:rsid w:val="007403BC"/>
  </w:style>
  <w:style w:type="character" w:customStyle="1" w:styleId="10">
    <w:name w:val="Заголовок 1 Знак"/>
    <w:basedOn w:val="a0"/>
    <w:link w:val="1"/>
    <w:rsid w:val="006143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43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43FF"/>
  </w:style>
  <w:style w:type="paragraph" w:styleId="a8">
    <w:name w:val="header"/>
    <w:basedOn w:val="a"/>
    <w:link w:val="a9"/>
    <w:uiPriority w:val="99"/>
    <w:unhideWhenUsed/>
    <w:rsid w:val="006143F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6143FF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6143FF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6143FF"/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1"/>
    <w:rsid w:val="006143F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143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43FF"/>
    <w:rPr>
      <w:rFonts w:ascii="Tahoma" w:eastAsia="Calibri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6143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6143FF"/>
    <w:rPr>
      <w:rFonts w:ascii="Calibri" w:eastAsia="Times New Roman" w:hAnsi="Calibri" w:cs="Times New Roman"/>
    </w:rPr>
  </w:style>
  <w:style w:type="paragraph" w:styleId="af1">
    <w:name w:val="List Paragraph"/>
    <w:basedOn w:val="a"/>
    <w:uiPriority w:val="34"/>
    <w:qFormat/>
    <w:rsid w:val="00614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59A3-8065-45E6-A20C-D5244934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15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Валера и Оля Фроловы</cp:lastModifiedBy>
  <cp:revision>92</cp:revision>
  <cp:lastPrinted>2019-03-19T14:44:00Z</cp:lastPrinted>
  <dcterms:created xsi:type="dcterms:W3CDTF">2016-10-14T14:26:00Z</dcterms:created>
  <dcterms:modified xsi:type="dcterms:W3CDTF">2022-10-10T17:09:00Z</dcterms:modified>
</cp:coreProperties>
</file>