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40" w:rsidRDefault="0073734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251740"/>
    </w:p>
    <w:p w:rsidR="00737340" w:rsidRDefault="0073734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37340" w:rsidRDefault="0073734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37340" w:rsidRDefault="00737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37340" w:rsidRDefault="00004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:rsidR="00737340" w:rsidRDefault="00004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‌Администрация города Ростова-на-Дону‌‌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37340" w:rsidRDefault="00004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‌Управление образования города Ростова-на-Дону‌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:rsidR="00737340" w:rsidRDefault="00004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МАОУ "Школа № 22"</w:t>
      </w:r>
    </w:p>
    <w:p w:rsidR="00737340" w:rsidRDefault="00737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0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737340">
        <w:tc>
          <w:tcPr>
            <w:tcW w:w="3403" w:type="dxa"/>
          </w:tcPr>
          <w:p w:rsidR="00737340" w:rsidRDefault="000040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737340" w:rsidRDefault="000040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русского языка и литературы</w:t>
            </w:r>
          </w:p>
          <w:p w:rsidR="00737340" w:rsidRDefault="000040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Михайленко Е.В.</w:t>
            </w:r>
          </w:p>
          <w:p w:rsidR="00737340" w:rsidRDefault="000040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г.</w:t>
            </w:r>
          </w:p>
          <w:p w:rsidR="00737340" w:rsidRDefault="007373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737340" w:rsidRDefault="000040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737340" w:rsidRDefault="000040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737340" w:rsidRDefault="000040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737340" w:rsidRDefault="000040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:rsidR="00737340" w:rsidRDefault="000040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31»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г.</w:t>
            </w:r>
          </w:p>
          <w:p w:rsidR="00737340" w:rsidRDefault="007373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:rsidR="00737340" w:rsidRDefault="000040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737340" w:rsidRDefault="000040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:rsidR="00737340" w:rsidRDefault="007373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37340" w:rsidRDefault="000040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:rsidR="00737340" w:rsidRDefault="000040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:rsidR="00737340" w:rsidRDefault="000040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246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от «31» 08 24 г.</w:t>
            </w:r>
          </w:p>
          <w:p w:rsidR="00737340" w:rsidRDefault="0073734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7340" w:rsidRDefault="00737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7340" w:rsidRDefault="00737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7340" w:rsidRDefault="00737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7340" w:rsidRDefault="00737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7340" w:rsidRDefault="00737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7340" w:rsidRDefault="00004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737340" w:rsidRDefault="00004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(ID </w:t>
      </w:r>
      <w:r>
        <w:rPr>
          <w:rFonts w:ascii="Times New Roman" w:hAnsi="Times New Roman" w:cs="Times New Roman"/>
          <w:color w:val="000000"/>
          <w:sz w:val="28"/>
          <w:lang w:val="ru-RU"/>
        </w:rPr>
        <w:t>179155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37340" w:rsidRDefault="00004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37340" w:rsidRDefault="00004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учебного предмета «Литература» (Базовый уровень)</w:t>
      </w:r>
    </w:p>
    <w:p w:rsidR="00737340" w:rsidRDefault="00004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для обучающихся 9 классов</w:t>
      </w:r>
    </w:p>
    <w:p w:rsidR="00737340" w:rsidRDefault="00004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Учитель</w:t>
      </w:r>
    </w:p>
    <w:p w:rsidR="00737340" w:rsidRDefault="00004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737340" w:rsidRDefault="00737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7340" w:rsidRDefault="00737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7340" w:rsidRDefault="00737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7340" w:rsidRDefault="00737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7340" w:rsidRDefault="00737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37340" w:rsidRDefault="00737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37340" w:rsidRDefault="00737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37340" w:rsidRDefault="00737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37340" w:rsidRDefault="00737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37340" w:rsidRDefault="00737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37340" w:rsidRDefault="00737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37340" w:rsidRDefault="00737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37340" w:rsidRDefault="00737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37340" w:rsidRDefault="00737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37340" w:rsidRDefault="00737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37340" w:rsidRDefault="00737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37340" w:rsidRDefault="00737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37340" w:rsidRDefault="00737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37340" w:rsidRPr="00000574" w:rsidRDefault="00004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37340" w:rsidRDefault="00004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 г.‌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:rsidR="00737340" w:rsidRDefault="000040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1251741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37340" w:rsidRDefault="007373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737340" w:rsidRDefault="007373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340" w:rsidRDefault="000040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737340" w:rsidRDefault="007373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737340" w:rsidRDefault="007373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340" w:rsidRDefault="0073734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37340" w:rsidRDefault="0073734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37340" w:rsidRDefault="00737340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37340" w:rsidRDefault="000040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ЦЕЛИ ИЗУЧЕНИЯ 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737340" w:rsidRDefault="007373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737340" w:rsidRDefault="007373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340" w:rsidRDefault="000040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737340" w:rsidRDefault="007373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37340">
          <w:pgSz w:w="11906" w:h="16383"/>
          <w:pgMar w:top="786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  9 классах на изучение предмета отводится 3 часа в неделю.   Изучение литературы в основной школе по программам основного общего образования рассчитано на 102 часа.</w:t>
      </w:r>
    </w:p>
    <w:p w:rsidR="00737340" w:rsidRDefault="000040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251742"/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737340" w:rsidRDefault="007373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340" w:rsidRDefault="000040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737340" w:rsidRDefault="007373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«Слово о полку Игореве». </w:t>
      </w: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В. Ломоносов.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«Ода на день восшествия на Всероссийский престол Ея Величества Государыни Императрицы Елисаветы Петровны 1747 года» и другие стихотворения ‌</w:t>
      </w:r>
      <w:bookmarkStart w:id="3" w:name="e8b587e6-2f8c-4690-a635-22bb3cee08ae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 выбору).</w:t>
      </w:r>
      <w:bookmarkEnd w:id="3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Г. Р. Державин.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Стихотворения ‌</w:t>
      </w:r>
      <w:bookmarkStart w:id="4" w:name="8ca8cc5e-b57b-4292-a0a2-4d5e99a37fc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по выбору). Например, «Властителям и судиям», «Памятник» и др.</w:t>
      </w:r>
      <w:bookmarkEnd w:id="4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М. Карамзин.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 «Бедная Лиза». </w:t>
      </w: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 А. Жуковский.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Баллады, элегии ‌</w:t>
      </w:r>
      <w:bookmarkStart w:id="5" w:name="7eb282c3-f5ef-4e9f-86b2-734492601833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(одна-две по выбору). Например, «Светлана», «Невыразимое», «Море» и др.</w:t>
      </w:r>
      <w:bookmarkEnd w:id="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Грибоедов.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Комедия «Горе от ума». </w:t>
      </w: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Поэзия пушкинской эпохи.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d3f3009b-2bf2-4457-85cc-996248170bf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Пушкин.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Стихотворения. ‌</w:t>
      </w:r>
      <w:bookmarkStart w:id="7" w:name="0b2f85f8-e824-4e61-a1ac-4efc7fb78a2f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</w:t>
      </w:r>
      <w:bookmarkEnd w:id="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Поэма «Медный всадник». Роман в стихах «Евгений Онегин». </w:t>
      </w: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Стихотворения. ‌</w:t>
      </w:r>
      <w:bookmarkStart w:id="8" w:name="87a51fa3-c568-4583-a18a-174135483b9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</w:t>
      </w:r>
      <w:bookmarkEnd w:id="8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Роман «Герой нашего времени». </w:t>
      </w: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Н. В. Гоголь.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Поэма «Мёртвые души». </w:t>
      </w: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Отечественная проза первой половины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</w:t>
      </w:r>
      <w:bookmarkStart w:id="9" w:name="1e17c9e2-8d8f-4f1b-b2ac-b4be6de41c09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произведения: «Лафертовская маковница» Антония Погорельского, «Часы и зеркало» А. А. Бестужева-Марлинского, «Кто виноват?» (главы по выбору) А. И. Герцена и др.</w:t>
      </w:r>
      <w:bookmarkEnd w:id="9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Данте.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«Божественная комедия» ‌</w:t>
      </w:r>
      <w:bookmarkStart w:id="10" w:name="131db750-5e26-42b5-b0b5-6f68058ef787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10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У. Шекспир.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Трагедия «Гамлет» ‌</w:t>
      </w:r>
      <w:bookmarkStart w:id="11" w:name="50dcaf75-7eb3-4058-9b14-0313c9277b2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(фрагменты по выбору).</w:t>
      </w:r>
      <w:bookmarkEnd w:id="11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И.В. Гёте.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Трагедия «Фауст» ‌</w:t>
      </w:r>
      <w:bookmarkStart w:id="12" w:name="0b3534b6-8dfe-4b28-9993-091faed66786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12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Дж. Г. Байрон.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Стихотворения ‌</w:t>
      </w:r>
      <w:bookmarkStart w:id="13" w:name="e19cbdea-f76d-4b99-b400-83b11ad6923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по выбору). Например, «Душа моя мрачна. Скорей, певец, скорей!..», «Прощание Наполеона» и др.</w:t>
      </w:r>
      <w:bookmarkEnd w:id="13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 Поэма «Паломничество Чайльд-Гарольда» ‌</w:t>
      </w:r>
      <w:bookmarkStart w:id="14" w:name="e2190f02-8aec-4529-8d6c-41c65b65ca2e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одного фрагмента по выбору).</w:t>
      </w:r>
      <w:bookmarkEnd w:id="14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37340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первой половины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</w:t>
      </w:r>
      <w:bookmarkStart w:id="15" w:name="2ccf1dde-3592-470f-89fb-4ebac1d8e3cf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произведения Э.Т.А. Гофмана, В. Гюго, В. Скотта и др.</w:t>
      </w:r>
      <w:bookmarkEnd w:id="15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737340" w:rsidRDefault="000040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block-1251737"/>
      <w:bookmarkEnd w:id="2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737340" w:rsidRDefault="007373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737340" w:rsidRDefault="007373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340" w:rsidRDefault="000040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37340" w:rsidRDefault="007373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737340" w:rsidRDefault="007373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340" w:rsidRDefault="000040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:rsidR="00737340" w:rsidRDefault="000040B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737340" w:rsidRDefault="000040B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737340" w:rsidRDefault="000040B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737340" w:rsidRDefault="000040B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737340" w:rsidRDefault="000040B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737340" w:rsidRDefault="000040B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737340" w:rsidRDefault="000040B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737340" w:rsidRDefault="000040B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737340" w:rsidRDefault="000040B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737340" w:rsidRDefault="007373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340" w:rsidRDefault="000040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воспитания:</w:t>
      </w:r>
    </w:p>
    <w:p w:rsidR="00737340" w:rsidRDefault="000040B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контексте изучения произведений русской и зарубежной литературы, а также литератур народов РФ;</w:t>
      </w:r>
    </w:p>
    <w:p w:rsidR="00737340" w:rsidRDefault="000040B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737340" w:rsidRDefault="000040B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737340" w:rsidRDefault="007373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340" w:rsidRDefault="000040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737340" w:rsidRDefault="000040B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737340" w:rsidRDefault="000040B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737340" w:rsidRDefault="000040B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737340" w:rsidRDefault="007373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340" w:rsidRDefault="000040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737340" w:rsidRDefault="000040B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737340" w:rsidRDefault="000040B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737340" w:rsidRDefault="000040B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737340" w:rsidRDefault="000040B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737340" w:rsidRDefault="007373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340" w:rsidRDefault="000040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37340" w:rsidRDefault="000040B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737340" w:rsidRDefault="000040B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737340" w:rsidRDefault="000040B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737340" w:rsidRDefault="000040B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37340" w:rsidRDefault="000040B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737340" w:rsidRDefault="000040B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737340" w:rsidRDefault="000040B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управлять собственным эмоциональным состоянием;</w:t>
      </w:r>
    </w:p>
    <w:p w:rsidR="00737340" w:rsidRDefault="000040B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737340" w:rsidRDefault="007373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340" w:rsidRDefault="000040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737340" w:rsidRDefault="000040B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737340" w:rsidRDefault="000040B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737340" w:rsidRDefault="000040B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737340" w:rsidRDefault="000040B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737340" w:rsidRDefault="000040B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737340" w:rsidRDefault="000040B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737340" w:rsidRDefault="007373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340" w:rsidRDefault="000040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737340" w:rsidRDefault="000040B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737340" w:rsidRDefault="000040B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737340" w:rsidRDefault="000040B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737340" w:rsidRDefault="000040B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737340" w:rsidRDefault="000040B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737340" w:rsidRDefault="007373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340" w:rsidRDefault="000040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737340" w:rsidRDefault="000040B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737340" w:rsidRDefault="000040B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737340" w:rsidRDefault="000040B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737340" w:rsidRDefault="000040B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737340" w:rsidRDefault="007373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340" w:rsidRDefault="000040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737340" w:rsidRDefault="000040B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737340" w:rsidRDefault="000040B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737340" w:rsidRDefault="000040B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737340" w:rsidRDefault="000040B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737340" w:rsidRDefault="000040B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737340" w:rsidRDefault="000040B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737340" w:rsidRDefault="000040B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737340" w:rsidRDefault="000040B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737340" w:rsidRDefault="000040B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737340" w:rsidRDefault="000040B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737340" w:rsidRDefault="000040B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737340" w:rsidRDefault="000040B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737340" w:rsidRDefault="000040B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737340" w:rsidRDefault="007373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340" w:rsidRDefault="000040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37340" w:rsidRDefault="007373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737340" w:rsidRDefault="007373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340" w:rsidRDefault="000040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737340" w:rsidRDefault="007373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737340" w:rsidRDefault="000040B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737340" w:rsidRDefault="000040B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737340" w:rsidRDefault="000040B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737340" w:rsidRDefault="000040B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737340" w:rsidRDefault="000040B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737340" w:rsidRDefault="000040B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737340" w:rsidRDefault="000040B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737340" w:rsidRDefault="000040B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737340" w:rsidRDefault="000040B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737340" w:rsidRDefault="000040B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37340" w:rsidRDefault="000040B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737340" w:rsidRDefault="000040B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737340" w:rsidRDefault="000040B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737340" w:rsidRDefault="000040B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737340" w:rsidRDefault="000040B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737340" w:rsidRDefault="000040B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737340" w:rsidRDefault="000040B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3) Работа с информацией:</w:t>
      </w:r>
    </w:p>
    <w:p w:rsidR="00737340" w:rsidRDefault="000040B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737340" w:rsidRDefault="000040B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737340" w:rsidRDefault="000040B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37340" w:rsidRDefault="000040B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737340" w:rsidRDefault="000040B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737340" w:rsidRDefault="000040B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Общение:</w:t>
      </w:r>
    </w:p>
    <w:p w:rsidR="00737340" w:rsidRDefault="000040B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737340" w:rsidRDefault="000040B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737340" w:rsidRDefault="000040B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737340" w:rsidRDefault="000040B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737340" w:rsidRDefault="000040B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737340" w:rsidRDefault="000040B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37340" w:rsidRDefault="000040B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737340" w:rsidRDefault="000040B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2) Совместная деятельность:</w:t>
      </w:r>
    </w:p>
    <w:p w:rsidR="00737340" w:rsidRDefault="000040B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737340" w:rsidRDefault="000040B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37340" w:rsidRDefault="000040B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737340" w:rsidRDefault="000040B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737340" w:rsidRDefault="000040B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737340" w:rsidRDefault="000040B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737340" w:rsidRDefault="000040B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737340" w:rsidRDefault="000040B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37340" w:rsidRDefault="000040B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737340" w:rsidRDefault="000040B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737340" w:rsidRDefault="000040B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737340" w:rsidRDefault="000040B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37340" w:rsidRDefault="000040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737340" w:rsidRDefault="000040B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737340" w:rsidRDefault="000040B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37340" w:rsidRDefault="000040B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37340" w:rsidRDefault="000040B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737340" w:rsidRDefault="000040B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2) Самоконтроль:</w:t>
      </w:r>
    </w:p>
    <w:p w:rsidR="00737340" w:rsidRDefault="000040B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737340" w:rsidRDefault="000040B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37340" w:rsidRDefault="000040B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737340" w:rsidRDefault="000040B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3) Эмоциональный интеллект:</w:t>
      </w:r>
    </w:p>
    <w:p w:rsidR="00737340" w:rsidRDefault="000040B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737340" w:rsidRDefault="000040B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737340" w:rsidRDefault="000040B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737340" w:rsidRDefault="000040B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4) Принятие себя и других:</w:t>
      </w:r>
    </w:p>
    <w:p w:rsidR="00737340" w:rsidRDefault="000040B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737340" w:rsidRDefault="000040B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737340" w:rsidRDefault="000040B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737340" w:rsidRDefault="000040B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737340" w:rsidRDefault="007373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340" w:rsidRDefault="000040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37340" w:rsidRDefault="007373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340" w:rsidRDefault="000040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737340" w:rsidRDefault="0073734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737340" w:rsidRDefault="000040B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737340" w:rsidRDefault="000040B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737340" w:rsidRDefault="000040B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737340" w:rsidRDefault="000040B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737340" w:rsidRDefault="000040B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737340" w:rsidRDefault="000040B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737340" w:rsidRDefault="000040B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отношение к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произведению (с учётом литературного развития, индивидуальных особенностей обучающихся);</w:t>
      </w: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737340" w:rsidRDefault="000040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37340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737340" w:rsidRDefault="000040B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block-1251738"/>
      <w:bookmarkEnd w:id="16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737340" w:rsidRDefault="000040B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tbl>
      <w:tblPr>
        <w:tblW w:w="15593" w:type="dxa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3064"/>
        <w:gridCol w:w="1086"/>
        <w:gridCol w:w="1842"/>
        <w:gridCol w:w="1910"/>
        <w:gridCol w:w="3063"/>
        <w:gridCol w:w="3772"/>
      </w:tblGrid>
      <w:tr w:rsidR="00737340">
        <w:trPr>
          <w:trHeight w:val="144"/>
        </w:trPr>
        <w:tc>
          <w:tcPr>
            <w:tcW w:w="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37340" w:rsidRDefault="00737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37340" w:rsidRDefault="00737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  <w:gridSpan w:val="3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37340" w:rsidRDefault="00737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Основные виды деятельности учащихся</w:t>
            </w:r>
          </w:p>
        </w:tc>
      </w:tr>
      <w:tr w:rsidR="00737340">
        <w:trPr>
          <w:trHeight w:val="144"/>
        </w:trPr>
        <w:tc>
          <w:tcPr>
            <w:tcW w:w="8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340" w:rsidRDefault="0073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340" w:rsidRDefault="0073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37340" w:rsidRDefault="00737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37340" w:rsidRDefault="00737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37340" w:rsidRDefault="00737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340" w:rsidRDefault="0073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340" w:rsidRDefault="0073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40">
        <w:trPr>
          <w:trHeight w:val="244"/>
        </w:trPr>
        <w:tc>
          <w:tcPr>
            <w:tcW w:w="11821" w:type="dxa"/>
            <w:gridSpan w:val="6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40" w:rsidRPr="006A5232">
        <w:trPr>
          <w:trHeight w:val="144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«Слово о полку Игореве»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Эмоционально откликаться и выражать личное читательское отношение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прочитанному. Конспектировать лекцию учителя. Устно или письменно отвечать на вопросы. Участвовать в коллективном диалоге. Составлять план и тезисы статьи учебника. Выразительно читать, в том числе наизусть. Самостоятельно готовить устное монологическое высказывание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использованием справочной литературы и ресурсов Интернета. Составлять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лексические и историко-культурные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комментарии (в том числе к музыкальным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изобразительным произведениям).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героев произведения. Устно или письменно анализировать фрагмент перевода произведения древнерусской литературы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современный русской язык. Выявлять особенности тематики, проблематики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художественного мира произведения.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творческие работы в жанре стилизации</w:t>
            </w:r>
          </w:p>
        </w:tc>
      </w:tr>
      <w:tr w:rsidR="00737340">
        <w:trPr>
          <w:trHeight w:val="144"/>
        </w:trPr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6815" w:type="dxa"/>
            <w:gridSpan w:val="3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40">
        <w:trPr>
          <w:trHeight w:val="144"/>
        </w:trPr>
        <w:tc>
          <w:tcPr>
            <w:tcW w:w="11821" w:type="dxa"/>
            <w:gridSpan w:val="6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XVIII века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40">
        <w:trPr>
          <w:trHeight w:val="144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план и тезисы статьи учебника. Выразительно читать произведение, в том числе наизусть. Составлять лексические и историко- культурные комментарии.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героиню произведения. Устно или письменно отвечать на вопрос.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со словарём литературоведческих терминов.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особенности тематики, проблематики,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литературного направления и художественного мира произведения. Анализировать произведение с учётом его жанровых особенностей. Выполнять творческие работы в жанре стилизации.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самостоятельный поиск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отбор информации для монологических высказываний с использованием различных источников, в том числе справочной литературы и ресурсов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Интернета</w:t>
            </w:r>
          </w:p>
        </w:tc>
      </w:tr>
      <w:tr w:rsidR="00737340" w:rsidRPr="006A5232">
        <w:trPr>
          <w:trHeight w:val="144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Конспектировать лекцию учителя. Составлять тезисы статьи учебника.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Подбирать и обобщать материалы о поэте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использованием справочной литературыи ресурсов Интернета. Выразительно читать стихотворения, в том числе наизусть. Составлять лексические и историко-культурные комментарии. Устно или письменно отвечать на вопрос. Участвовать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коллективном диалоге.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в произведении черты литературного направления.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произведение с учётом его жанровых особенностей. Участвовать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подготовке коллективного проекта</w:t>
            </w:r>
          </w:p>
        </w:tc>
      </w:tr>
      <w:tr w:rsidR="00737340" w:rsidRPr="006A5232">
        <w:trPr>
          <w:trHeight w:val="144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М. Карамзин. Повесть «Бедная Лиза»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Конспектировать лекцию учителя или статью учебника, составлять её план.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Подбирать и обобщать материалы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писателе с использованием справочной литературы и ресурсов Интернета.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 читать фрагменты повести, в том числе по ролям. Составлять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лексические и историко-культурные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комментарии. Характеризовать сюжет и героев повести, её идейно-эмоциональное содержание, составлять сравнительные характеристики персонажей, эпизодов и произведений с занесением информации в таблицу. Устно или письменно отвечать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 вопрос, формулировк тексту самостоятельно. Работать со словарём литературоведческих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терминов. Выявлять черты литературного направления и анализировать повесть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учётом его идейно- эстетических особенностей. Письменно отвечать на проблемный вопрос, писать сочинение на литературную тему,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редактировать собственные письменные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высказыванияать вопросы</w:t>
            </w:r>
          </w:p>
        </w:tc>
      </w:tr>
      <w:tr w:rsidR="00737340">
        <w:trPr>
          <w:trHeight w:val="144"/>
        </w:trPr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6815" w:type="dxa"/>
            <w:gridSpan w:val="3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40" w:rsidRPr="006A5232">
        <w:trPr>
          <w:trHeight w:val="144"/>
        </w:trPr>
        <w:tc>
          <w:tcPr>
            <w:tcW w:w="11821" w:type="dxa"/>
            <w:gridSpan w:val="6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7340" w:rsidRPr="006A5232">
        <w:trPr>
          <w:trHeight w:val="144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А. Жуковский. Баллады, элегии. (одна-две по выбору). Например, «Светлана», «Невыразимое», «Море» и др.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Конспектировать лекцию учителя или статью учебника, составлять её план. Подбирать и обобщать материалы о поэте с использованием справочной литературы и ресурсов Интернета. Выразительно читать лирические тексты, в том числе наизусть. Составлять лексические и историко-культурные комментарии, используя разные источники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информации. Устно или письменно отвечать на вопрос (с использованием цитирования).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Выявлять в произведениях черты литературного направления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характеризовать его особенности.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лирические текстыпо вопросам учителя и самостоятельно, составлять собственные интерпретации стихотворений. Осуществлять сопоставительный анализ произведений с учётом их жанров, составлять сравнительные схемы и таблицы.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со словарём литературоведческих терминов. Участвовать в разработке учебного проекта. Планировать своё досуговое чтение, обогащать свой круг чтения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рекомендациям учителя и сверстников</w:t>
            </w:r>
          </w:p>
        </w:tc>
      </w:tr>
      <w:tr w:rsidR="00737340">
        <w:trPr>
          <w:trHeight w:val="144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Конспектировать лекцию учителя или статью учебника и составлять их планы.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хронологическую таблицу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жизни и творчества писателя.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Подбирать и обобщать материалы о нём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использованием статьи учебника, справочной литературы и ресурсов Интернета. Выразительно читать произведение, в том числе наизусть и по ролям. Устно или письменно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отвечать на вопрос, составлять вопросы самостоятельно. Участвовать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коллективном диалоге. Определять характерные признаки произведения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учётом родо-жанровых особенностей.Самостоятельно готовить устные монологические сообщения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литературоведческие темы. Составлять лексические и историко-культурные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комментарии. Характеризовать сюжет произведения с учётом его тематики, проблематики, жанра, идейно- эмоционального содержания, исторических и общечеловеческих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особенностей. Определять тип конфликта в произведении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стадии его развития.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персонажей произведения с занесением информации в таблицу. Осуществлять сопоставительный анализ его фрагментов и героев с использованием схем и таблиц.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 со словарём литературоведческих терминов.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цитатные таблицы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анализе эпизодов. Выявлять черты литературных направлений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произведении. Анализировать язык произведения с учётом его жанра.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речевые характеристики героев, в том числе сравнительные,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занесением информации в таблицу.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Письменно отвечать на проблемныевопросы, используя произведения литературной критики. Писать сочинения на литературную тему, в том числе творческого характера, и редактировать собственные работы. Сопоставлять текст произведения с его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театральными постановками и киноверсиями. Обсуждать театральные постановки и киноверсии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комедии, писать на них рецензии. Участвовать в разработке коллективного учебного проекта или читательской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конференции. Планировать своё досуговое чтение, обогащать свой круг чтения по рекомендациям учителя и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сверстников</w:t>
            </w:r>
          </w:p>
        </w:tc>
      </w:tr>
      <w:tr w:rsidR="00737340" w:rsidRPr="006A5232">
        <w:trPr>
          <w:trHeight w:val="144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тезисный план лекции учителя или статьи учебника. Выразительно читать, в том числе наизусть. Составлять лексические и историко-культурные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комментарии. Устно или письменно отвечать на вопрос (с использованием цитирования). Участвовать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коллективном диалоге. Анализировать различные формы выражения авторской позиции. Выявлять тематику, проблематику, идейно-эмоциональное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 стихотворений, особенностиих ритмики, метрики и строфики.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план анализа стихотворения и осуществлять письменный анализ лирического текста, давать письменный ответ на вопрос (с использованием цитирования). Работать со словарём литературоведческих терминов.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устные сообщения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литературоведческие темы</w:t>
            </w:r>
          </w:p>
        </w:tc>
      </w:tr>
      <w:tr w:rsidR="00737340">
        <w:trPr>
          <w:trHeight w:val="144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 «Медный всадник». Роман в стихах «Евгений Онегин»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37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Конспектировать лекцию учителя и статью учебника и составлять их планы и тезисы. Составлять хронологическую таблицу жизни и творчества писателя.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Подбирать и обобщать материалы о нём, а также об истории создания произведений и о прототипах героев с использованием справочной литературы и ресурсов Интернета. Выразительно читать произведение, в том числе наизусть и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ролям. Составлять лексические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историко-культурные комментарии. Устно или письменно отвечать на вопрос (с использованием цитирования).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коллективном диалоге. Различать образы лирического героя и автора с составлением сравнительной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таблицы. Анализировать различные формы выражения авторской позиции. Выявлять тематику, проблематику, идейно-эмоциональное содержание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стихотворений, особенности их ритмики, метрики и строфики. Составлять план анализа стихотворения и осуществлять письменный анализ лирического текста. Осуществлять сопоставительный анализ стихотворений по заданным основаниям с занесением информации в таблицу.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устные сообщения на литературоведческие темы. Конспектировать литературно-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критические статьи и использовать их в анализе произведений. Обсуждать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театральные или кинематографические версии литературных произведений, рецензировать их. Участвовать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разработке коллективного учебного проекта или читательской конференции. Планировать своё досуговое чтение, обогащать свой круг чтения по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рекомендациям учителя и сверстников</w:t>
            </w:r>
          </w:p>
        </w:tc>
      </w:tr>
      <w:tr w:rsidR="00737340" w:rsidRPr="006A5232">
        <w:trPr>
          <w:trHeight w:val="144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«Герой нашего времени»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3772" w:type="dxa"/>
            <w:vMerge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7340" w:rsidRPr="006A5232">
        <w:trPr>
          <w:trHeight w:val="144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Поэма «Мёртвые души»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3772" w:type="dxa"/>
            <w:vMerge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7340" w:rsidRPr="006A5232">
        <w:trPr>
          <w:trHeight w:val="144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проза первой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выбору).Например, «Лафертовская маковница» Антония Погорельского, «Часы и зеркало» А. А. Бестужева-Марлинского, «Кто виноват?»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(главы по выбору) А. И. Герцена и др.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3772" w:type="dxa"/>
            <w:vMerge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7340">
        <w:trPr>
          <w:trHeight w:val="144"/>
        </w:trPr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 </w:t>
            </w:r>
          </w:p>
        </w:tc>
        <w:tc>
          <w:tcPr>
            <w:tcW w:w="6815" w:type="dxa"/>
            <w:gridSpan w:val="3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40">
        <w:trPr>
          <w:trHeight w:val="144"/>
        </w:trPr>
        <w:tc>
          <w:tcPr>
            <w:tcW w:w="11821" w:type="dxa"/>
            <w:gridSpan w:val="6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40" w:rsidRPr="006A5232">
        <w:trPr>
          <w:trHeight w:val="144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37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Конспектировать лекцию учителя и составлять её план. Подбирать и обобщать материалы о писателях и поэтах, а также об истории создания произведений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использованием справочной литературы и ресурсов Интернета. Выразительно читать произведения с учётом их родо-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жанровой специфики. Составлять лексические и историко-культурные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комментарии. Соотносить содержание произведений с принципами изображения жизни и человека, характерными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различных исторических эпох.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сюжеты лиро-эпических и драматических произведений, их тематику, проблематику, идейно- эмоциональное содержание. Составлять характеристики персонажей, в том числе сравнительные,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занесением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информациив таблицу. Анализировать ключевые эпизоды лиро-эпических и драматических произведений и лирические тексты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учётом их принадлежности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литературным направлениям.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Сопоставлять варианты перевода фрагментов произведений на русский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язык. Письменно отвечать на проблемные вопросы. Сопоставлять литературные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произведения по заданным основаниям,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том числе с произведениями других видов искусства. Работать со словарём литературоведческих терминов.</w:t>
            </w:r>
          </w:p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разработке коллективного учебного проекта. Планировать своё досуговое чтение, обогащать свой круг чтения по рекомендациям учителя и сверстников</w:t>
            </w:r>
          </w:p>
        </w:tc>
      </w:tr>
      <w:tr w:rsidR="00737340" w:rsidRPr="006A5232">
        <w:trPr>
          <w:trHeight w:val="144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3772" w:type="dxa"/>
            <w:vMerge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7340" w:rsidRPr="006A5232">
        <w:trPr>
          <w:trHeight w:val="144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3772" w:type="dxa"/>
            <w:vMerge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7340" w:rsidRPr="006A5232">
        <w:trPr>
          <w:trHeight w:val="144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Дж. Г. Байрон.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3772" w:type="dxa"/>
            <w:vMerge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7340" w:rsidRPr="006A5232">
        <w:trPr>
          <w:trHeight w:val="144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3772" w:type="dxa"/>
            <w:vMerge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7340">
        <w:trPr>
          <w:trHeight w:val="144"/>
        </w:trPr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6815" w:type="dxa"/>
            <w:gridSpan w:val="3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40" w:rsidRPr="006A5232">
        <w:trPr>
          <w:trHeight w:val="144"/>
        </w:trPr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7340" w:rsidRPr="006A5232">
        <w:trPr>
          <w:trHeight w:val="144"/>
        </w:trPr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7340" w:rsidRPr="006A5232">
        <w:trPr>
          <w:trHeight w:val="144"/>
        </w:trPr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7340" w:rsidRPr="006A5232">
        <w:trPr>
          <w:trHeight w:val="144"/>
        </w:trPr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7340">
        <w:trPr>
          <w:trHeight w:val="144"/>
        </w:trPr>
        <w:tc>
          <w:tcPr>
            <w:tcW w:w="3920" w:type="dxa"/>
            <w:gridSpan w:val="2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7340" w:rsidRDefault="000040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tcMar>
              <w:top w:w="50" w:type="dxa"/>
              <w:left w:w="100" w:type="dxa"/>
            </w:tcMar>
            <w:vAlign w:val="center"/>
          </w:tcPr>
          <w:p w:rsidR="00737340" w:rsidRDefault="0073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340" w:rsidRDefault="00737340">
      <w:pPr>
        <w:rPr>
          <w:rFonts w:ascii="Times New Roman" w:hAnsi="Times New Roman" w:cs="Times New Roman"/>
          <w:sz w:val="24"/>
          <w:szCs w:val="24"/>
        </w:rPr>
        <w:sectPr w:rsidR="007373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340" w:rsidRDefault="000040B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block-1251739"/>
      <w:bookmarkEnd w:id="17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КАЛЕНДАРНО-ТЕМАТИЧЕСКОЕ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ПЛАНИРОВАНИЕ </w:t>
      </w:r>
    </w:p>
    <w:p w:rsidR="00737340" w:rsidRDefault="000040B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tbl>
      <w:tblPr>
        <w:tblW w:w="1422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988"/>
        <w:gridCol w:w="1103"/>
        <w:gridCol w:w="1418"/>
        <w:gridCol w:w="1275"/>
        <w:gridCol w:w="945"/>
        <w:gridCol w:w="945"/>
        <w:gridCol w:w="945"/>
        <w:gridCol w:w="1560"/>
        <w:gridCol w:w="850"/>
        <w:gridCol w:w="228"/>
        <w:gridCol w:w="1190"/>
        <w:gridCol w:w="86"/>
      </w:tblGrid>
      <w:tr w:rsidR="00000574" w:rsidTr="00000574">
        <w:trPr>
          <w:gridAfter w:val="1"/>
          <w:wAfter w:w="86" w:type="dxa"/>
          <w:trHeight w:val="144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574" w:rsidRDefault="000005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00574" w:rsidRDefault="000005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0574" w:rsidRDefault="000005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00574" w:rsidRDefault="000005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gridSpan w:val="3"/>
            <w:tcMar>
              <w:top w:w="50" w:type="dxa"/>
              <w:left w:w="100" w:type="dxa"/>
            </w:tcMar>
            <w:vAlign w:val="center"/>
          </w:tcPr>
          <w:p w:rsidR="00000574" w:rsidRDefault="000005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000574" w:rsidRDefault="000005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00574" w:rsidRDefault="0000057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000574" w:rsidRDefault="000005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00574" w:rsidRDefault="000005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000574" w:rsidRDefault="000005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Формы контроля</w:t>
            </w:r>
          </w:p>
        </w:tc>
      </w:tr>
      <w:tr w:rsidR="00000574" w:rsidTr="00000574">
        <w:trPr>
          <w:gridAfter w:val="1"/>
          <w:wAfter w:w="86" w:type="dxa"/>
          <w:trHeight w:val="144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574" w:rsidRDefault="00000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574" w:rsidRDefault="00000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000574" w:rsidRDefault="000005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00574" w:rsidRDefault="000005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00574" w:rsidRDefault="000005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00574" w:rsidRDefault="000005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00574" w:rsidRDefault="000005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00574" w:rsidRDefault="000005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</w:tcPr>
          <w:p w:rsidR="00000574" w:rsidRPr="00000574" w:rsidRDefault="000005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</w:tc>
        <w:tc>
          <w:tcPr>
            <w:tcW w:w="945" w:type="dxa"/>
            <w:tcBorders>
              <w:top w:val="nil"/>
            </w:tcBorders>
          </w:tcPr>
          <w:p w:rsidR="00000574" w:rsidRPr="00000574" w:rsidRDefault="000005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9б</w:t>
            </w:r>
          </w:p>
        </w:tc>
        <w:tc>
          <w:tcPr>
            <w:tcW w:w="945" w:type="dxa"/>
            <w:tcBorders>
              <w:top w:val="nil"/>
            </w:tcBorders>
          </w:tcPr>
          <w:p w:rsidR="00000574" w:rsidRPr="00000574" w:rsidRDefault="000005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9в</w:t>
            </w:r>
          </w:p>
        </w:tc>
        <w:tc>
          <w:tcPr>
            <w:tcW w:w="2410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574" w:rsidRDefault="00000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0574" w:rsidRDefault="00000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курс литературы 9 класса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03.09.2024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02.09.2024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03.09.2024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04.09.2024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04.09.2024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05.09.2024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Библиотепка ЦОК </w:t>
            </w:r>
            <w:hyperlink r:id="rId2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06.09.2024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05.09.2024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06.09.2024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10.09.2024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09.09.2024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10.09.2024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11.09.2024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11.09.2024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12.09.2024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сочинение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 оды. Прославление в оде мира, Родины, науки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13.09.2024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12.09.2024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13.09.2024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создания образа идеального монарха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17.09.2024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16.09.2024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17.09.2024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fcba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литература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18.09.2024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18.09.2024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19.09.2024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 просвещения и гуманизма в его лирике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20.09.2024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19.09.2024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20.09.2024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fddc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24.09.2024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23.09.2024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24.09.2024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Открытия летнего чтения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25.09.2024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25.09.2024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26.09.2024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и герои повести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27.09.2024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26.09.2024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27.09.2024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40584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Черты сентиментализма в повести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01.10.2024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30.09.2024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01.10.2024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40692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черты русской литературы первой половины 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02.10.2024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02.10.2024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03.10.2024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А. Жуковский. Черты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романтизма в лирике В.А. Жуковского. Понятие о балладе, его особенности.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Баллада "Светлана"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04.10.2</w:t>
            </w:r>
            <w:r>
              <w:rPr>
                <w:rFonts w:ascii="Calibri" w:hAnsi="Calibri"/>
                <w:color w:val="000000"/>
              </w:rPr>
              <w:lastRenderedPageBreak/>
              <w:t>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03.10.2</w:t>
            </w:r>
            <w:r>
              <w:rPr>
                <w:rFonts w:ascii="Calibri" w:hAnsi="Calibri"/>
                <w:color w:val="000000"/>
              </w:rPr>
              <w:lastRenderedPageBreak/>
              <w:t>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04.10.2</w:t>
            </w:r>
            <w:r>
              <w:rPr>
                <w:rFonts w:ascii="Calibri" w:hAnsi="Calibri"/>
                <w:color w:val="000000"/>
              </w:rPr>
              <w:lastRenderedPageBreak/>
              <w:t>024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3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08.10.2024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07.10.2024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08.10.2024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bec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09.10.2024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09.10.2024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10.10.2024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Комедия «Горе от ума»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11.10.2024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10.10.2024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11.10.2024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15.10.2024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14.10.2024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15.10.2024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Система образов в пьесе. Общественный и личный конфликт в пьесе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16.10.2</w:t>
            </w:r>
            <w:r>
              <w:rPr>
                <w:rFonts w:ascii="Calibri" w:hAnsi="Calibri"/>
                <w:color w:val="000000"/>
              </w:rPr>
              <w:lastRenderedPageBreak/>
              <w:t>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16.10.2</w:t>
            </w:r>
            <w:r>
              <w:rPr>
                <w:rFonts w:ascii="Calibri" w:hAnsi="Calibri"/>
                <w:color w:val="000000"/>
              </w:rPr>
              <w:lastRenderedPageBreak/>
              <w:t>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17.10.2</w:t>
            </w:r>
            <w:r>
              <w:rPr>
                <w:rFonts w:ascii="Calibri" w:hAnsi="Calibri"/>
                <w:color w:val="000000"/>
              </w:rPr>
              <w:lastRenderedPageBreak/>
              <w:t>024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4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Фамусовская Москва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18.10.2024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17.10.2024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18.10.2024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Чацкого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22.10.2024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21.10.2024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22.10.2024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23.10.2024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23.10.2024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24.10.2024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25.10.2024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24.10.2024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25.10.2024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названия произведения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06.11.2024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06.11.2024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07.11.2024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"Горе от ума" в литературной критике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08.11.2024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07.11.2024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08.11.2024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домашнему сочинению по "Горе от ума"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12.11.2024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11.11.2024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12.11.2024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сочинение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стихотворе¬ний по выбору) Основные темы лирики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13.11.2024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13.11.2024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14.11.2024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44328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пушкинской эпохи. К. Н. Батюшков, А. А. Дельвиг, Н. М. Языков, Е. А. Баратынский Своеобразие лирики поэтов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15.11.2024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14.11.2024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15.11.2024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44580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Жизнь и творчество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оэтическое новаторство А.С. Пушкина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19.11.2024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18.11.2024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19.11.2024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20.11.2024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20.11.2024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21.11.2024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Основные темы лирики южного периода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22.11.2024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21.11.2024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22.11.2024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26.11.2024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25.11.2024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26.11.2024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Лирика Михайловского периода: "К морю" Анализ произведения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27.11.2024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27.11.2024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28.11.2024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Любовная лирика: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***» («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29.11.2024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28.11.2024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29.11.2024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42618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03.12.2024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02.12.2024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03.12.2024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04.12.2024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04.12.2024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05.12.2024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 С. Пушкин. Стихотворения "Эхо", "Осень" и др.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поэта и поэзии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06.12.2024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05.12.2024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06.12.2024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10.12.2024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09.12.2024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10.12.2024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11.12.2024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11.12.2024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12.12.2024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13.12.2024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12.12.2024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13.12.2024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17.12.2024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16.12.2024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17.12.2024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18.12.2024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18.12.2024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19.12.2024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20.12.2024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19.12.2024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20.12.2024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802F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Поэма «Медный В</w:t>
            </w:r>
            <w:r w:rsidR="00AE19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садник». Человек и история в поэме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24.12.2024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23.12.2024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24.12.2024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802F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Поэма «Медный В</w:t>
            </w:r>
            <w:r w:rsidR="00AE19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садник»: образ Евгения в поэме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25.12.2024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25.12.2024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26.12.2024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7C34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Поэма «Медный В</w:t>
            </w:r>
            <w:r w:rsidR="00AE19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садник»: образ Петра </w:t>
            </w:r>
            <w:r w:rsidR="00AE1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AE19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поэме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27.12.2024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26.12.2024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27.12.2024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43658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802F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А.С.Пушкин .</w:t>
            </w:r>
            <w:r w:rsidR="007C34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поэме "Медный Вс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адник"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Pr="007C3469" w:rsidRDefault="007C34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10.01.2</w:t>
            </w:r>
            <w:r>
              <w:rPr>
                <w:rFonts w:ascii="Calibri" w:hAnsi="Calibri"/>
                <w:color w:val="000000"/>
              </w:rPr>
              <w:lastRenderedPageBreak/>
              <w:t>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30.12.2</w:t>
            </w:r>
            <w:r>
              <w:rPr>
                <w:rFonts w:ascii="Calibri" w:hAnsi="Calibri"/>
                <w:color w:val="000000"/>
              </w:rPr>
              <w:lastRenderedPageBreak/>
              <w:t>024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09.01.2</w:t>
            </w:r>
            <w:r>
              <w:rPr>
                <w:rFonts w:ascii="Calibri" w:hAnsi="Calibri"/>
                <w:color w:val="000000"/>
              </w:rPr>
              <w:lastRenderedPageBreak/>
              <w:t>025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6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43770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Тест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14.01.2025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09.01.2025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10.01.2025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Роман "Евгений Онегин". Главные мужские образы романа. Образ Евгения Онегина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15.01.2025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13.01.2025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14.01.2025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43982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Татьяны Лариной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17.01.2025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15.01.2025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16.01.2025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21.01.2025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16.01.2025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17.01.2025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22.01.2025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20.01.2025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21.01.2025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ответ на вопрос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Роман "Евгений Онегин"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литературной критике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24.01.2025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22.01.2025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23.01.2025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28.01.2025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23.01.2025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24.01.2025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fcc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по роману "Евгений Онегин"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29.01.2025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27.01.2025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28.01.2025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 по роману в стихах А. С. Пушкина "Евгений Онегин"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31.01.2025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29.01.2025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30.01.2025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04.02.2025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30.01.2025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31.01.2025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ема назначения поэта и поэзии.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 "Смерть поэта"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05.02.2025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03.02.2025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04.02.2025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bca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07.02.2025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05.02.2025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06.02.2025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11.02.2025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06.02.2025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07.02.2025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Стихотворения "Дума",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"Родина"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12.02.2025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10.02.2025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11.02.2025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45034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14.02.2025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12.02.2025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13.02.2025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18.02.2025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13.02.2025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14.02.2025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45264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Обобщающее повторение по лирике М.Ю. Лермонтова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19.02.2025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17.02.2025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18.02.2025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45372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21.02.2025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19.02.2025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20.02.2025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Загадки образа Печорина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25.02.2025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20.02.2025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21.02.2025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26.02.2025</w:t>
            </w:r>
          </w:p>
        </w:tc>
        <w:tc>
          <w:tcPr>
            <w:tcW w:w="945" w:type="dxa"/>
            <w:vAlign w:val="bottom"/>
          </w:tcPr>
          <w:p w:rsidR="00AE1926" w:rsidRDefault="006A52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  <w:lang w:val="ru-RU"/>
              </w:rPr>
              <w:t>4</w:t>
            </w:r>
            <w:r w:rsidR="00AE1926">
              <w:rPr>
                <w:rFonts w:ascii="Calibri" w:hAnsi="Calibri"/>
                <w:color w:val="000000"/>
              </w:rPr>
              <w:t>.02.2025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25.02.2025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главы "Фаталист"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28.02.2025</w:t>
            </w:r>
          </w:p>
        </w:tc>
        <w:tc>
          <w:tcPr>
            <w:tcW w:w="945" w:type="dxa"/>
            <w:vAlign w:val="bottom"/>
          </w:tcPr>
          <w:p w:rsidR="00AE1926" w:rsidRDefault="006A52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  <w:lang w:val="ru-RU"/>
              </w:rPr>
              <w:t>6</w:t>
            </w:r>
            <w:r w:rsidR="00AE1926">
              <w:rPr>
                <w:rFonts w:ascii="Calibri" w:hAnsi="Calibri"/>
                <w:color w:val="000000"/>
              </w:rPr>
              <w:t>.02.2025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27.02.2025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RPr="006A5232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 Ю. Лермонтов. Роман «Герой нашего времени». Дружба в жизни Печорина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04.03.2025</w:t>
            </w:r>
          </w:p>
        </w:tc>
        <w:tc>
          <w:tcPr>
            <w:tcW w:w="945" w:type="dxa"/>
            <w:vAlign w:val="bottom"/>
          </w:tcPr>
          <w:p w:rsidR="00AE1926" w:rsidRPr="006A5232" w:rsidRDefault="006A5232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27.02.</w:t>
            </w:r>
            <w:r w:rsidR="00AE1926" w:rsidRPr="006A5232">
              <w:rPr>
                <w:rFonts w:ascii="Calibri" w:hAnsi="Calibri"/>
                <w:color w:val="000000"/>
                <w:lang w:val="ru-RU"/>
              </w:rPr>
              <w:t>.2025</w:t>
            </w:r>
          </w:p>
        </w:tc>
        <w:tc>
          <w:tcPr>
            <w:tcW w:w="945" w:type="dxa"/>
            <w:vAlign w:val="bottom"/>
          </w:tcPr>
          <w:p w:rsidR="00AE1926" w:rsidRPr="006A5232" w:rsidRDefault="00AE1926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  <w:r w:rsidRPr="006A5232">
              <w:rPr>
                <w:rFonts w:ascii="Calibri" w:hAnsi="Calibri"/>
                <w:color w:val="000000"/>
                <w:lang w:val="ru-RU"/>
              </w:rPr>
              <w:t>28.02.2025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Pr="006A5232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2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в жизни Печорина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05.03.2025</w:t>
            </w:r>
          </w:p>
        </w:tc>
        <w:tc>
          <w:tcPr>
            <w:tcW w:w="945" w:type="dxa"/>
            <w:vAlign w:val="bottom"/>
          </w:tcPr>
          <w:p w:rsidR="00AE1926" w:rsidRDefault="006A52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  <w:r>
              <w:rPr>
                <w:rFonts w:ascii="Calibri" w:hAnsi="Calibri"/>
                <w:color w:val="000000"/>
                <w:lang w:val="ru-RU"/>
              </w:rPr>
              <w:t>3</w:t>
            </w:r>
            <w:r w:rsidR="00AE1926">
              <w:rPr>
                <w:rFonts w:ascii="Calibri" w:hAnsi="Calibri"/>
                <w:color w:val="000000"/>
              </w:rPr>
              <w:t>.03.2025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04.03.2025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 "Герой нашего времени" в литературной критике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07.03.2025</w:t>
            </w:r>
          </w:p>
        </w:tc>
        <w:tc>
          <w:tcPr>
            <w:tcW w:w="945" w:type="dxa"/>
            <w:vAlign w:val="bottom"/>
          </w:tcPr>
          <w:p w:rsidR="00AE1926" w:rsidRDefault="006A52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05</w:t>
            </w:r>
            <w:r w:rsidR="00AE1926">
              <w:rPr>
                <w:rFonts w:ascii="Calibri" w:hAnsi="Calibri"/>
                <w:color w:val="000000"/>
              </w:rPr>
              <w:t>.03.2025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06.03.2025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11.03.2025</w:t>
            </w:r>
          </w:p>
        </w:tc>
        <w:tc>
          <w:tcPr>
            <w:tcW w:w="945" w:type="dxa"/>
            <w:vAlign w:val="bottom"/>
          </w:tcPr>
          <w:p w:rsidR="00AE1926" w:rsidRDefault="006A52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06</w:t>
            </w:r>
            <w:r w:rsidR="00AE1926">
              <w:rPr>
                <w:rFonts w:ascii="Calibri" w:hAnsi="Calibri"/>
                <w:color w:val="000000"/>
              </w:rPr>
              <w:t>.03.2025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07.03.2025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по творчеству М.Ю. Лермонтова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12.03.2025</w:t>
            </w:r>
          </w:p>
        </w:tc>
        <w:tc>
          <w:tcPr>
            <w:tcW w:w="945" w:type="dxa"/>
            <w:vAlign w:val="bottom"/>
          </w:tcPr>
          <w:p w:rsidR="00AE1926" w:rsidRDefault="006A52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10</w:t>
            </w:r>
            <w:r w:rsidR="00AE1926">
              <w:rPr>
                <w:rFonts w:ascii="Calibri" w:hAnsi="Calibri"/>
                <w:color w:val="000000"/>
              </w:rPr>
              <w:t>.03.2025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11.03.2025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 по лирике М.Ю. Лермонтова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14.03.2025</w:t>
            </w:r>
          </w:p>
        </w:tc>
        <w:tc>
          <w:tcPr>
            <w:tcW w:w="945" w:type="dxa"/>
            <w:vAlign w:val="bottom"/>
          </w:tcPr>
          <w:p w:rsidR="00AE1926" w:rsidRDefault="006A52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12</w:t>
            </w:r>
            <w:r w:rsidR="00AE1926">
              <w:rPr>
                <w:rFonts w:ascii="Calibri" w:hAnsi="Calibri"/>
                <w:color w:val="000000"/>
              </w:rPr>
              <w:t>.03.2025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13.03.2025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18.03.2025</w:t>
            </w:r>
          </w:p>
        </w:tc>
        <w:tc>
          <w:tcPr>
            <w:tcW w:w="945" w:type="dxa"/>
            <w:vAlign w:val="bottom"/>
          </w:tcPr>
          <w:p w:rsidR="00AE1926" w:rsidRDefault="006A52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  <w:lang w:val="ru-RU"/>
              </w:rPr>
              <w:t>3</w:t>
            </w:r>
            <w:r w:rsidR="00AE1926">
              <w:rPr>
                <w:rFonts w:ascii="Calibri" w:hAnsi="Calibri"/>
                <w:color w:val="000000"/>
              </w:rPr>
              <w:t>.03.2025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14.03.2025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46146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помещиков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19.03.2025</w:t>
            </w:r>
          </w:p>
        </w:tc>
        <w:tc>
          <w:tcPr>
            <w:tcW w:w="945" w:type="dxa"/>
            <w:vAlign w:val="bottom"/>
          </w:tcPr>
          <w:p w:rsidR="00AE1926" w:rsidRDefault="006A52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17</w:t>
            </w:r>
            <w:r w:rsidR="00AE1926">
              <w:rPr>
                <w:rFonts w:ascii="Calibri" w:hAnsi="Calibri"/>
                <w:color w:val="000000"/>
              </w:rPr>
              <w:t>.03.2025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18.03.2025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46254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21.03.2025</w:t>
            </w:r>
          </w:p>
        </w:tc>
        <w:tc>
          <w:tcPr>
            <w:tcW w:w="945" w:type="dxa"/>
            <w:vAlign w:val="bottom"/>
          </w:tcPr>
          <w:p w:rsidR="00AE1926" w:rsidRDefault="006A52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19</w:t>
            </w:r>
            <w:r w:rsidR="00AE1926">
              <w:rPr>
                <w:rFonts w:ascii="Calibri" w:hAnsi="Calibri"/>
                <w:color w:val="000000"/>
              </w:rPr>
              <w:t>.04.2025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20.03.2025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города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25.03.2025</w:t>
            </w:r>
          </w:p>
        </w:tc>
        <w:tc>
          <w:tcPr>
            <w:tcW w:w="945" w:type="dxa"/>
            <w:vAlign w:val="bottom"/>
          </w:tcPr>
          <w:p w:rsidR="00AE1926" w:rsidRDefault="006A52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20</w:t>
            </w:r>
            <w:r w:rsidR="00AE1926">
              <w:rPr>
                <w:rFonts w:ascii="Calibri" w:hAnsi="Calibri"/>
                <w:color w:val="000000"/>
              </w:rPr>
              <w:t>.04.2025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21.03.2025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Чичикова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26.03.2025</w:t>
            </w:r>
          </w:p>
        </w:tc>
        <w:tc>
          <w:tcPr>
            <w:tcW w:w="945" w:type="dxa"/>
            <w:vAlign w:val="bottom"/>
          </w:tcPr>
          <w:p w:rsidR="00AE1926" w:rsidRDefault="006A52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02</w:t>
            </w:r>
            <w:r w:rsidR="00AE1926">
              <w:rPr>
                <w:rFonts w:ascii="Calibri" w:hAnsi="Calibri"/>
                <w:color w:val="000000"/>
              </w:rPr>
              <w:t>.04.2025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03.04.2025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28.03.2025</w:t>
            </w:r>
          </w:p>
        </w:tc>
        <w:tc>
          <w:tcPr>
            <w:tcW w:w="945" w:type="dxa"/>
            <w:vAlign w:val="bottom"/>
          </w:tcPr>
          <w:p w:rsidR="00AE1926" w:rsidRDefault="00E219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07</w:t>
            </w:r>
            <w:r w:rsidR="00AE1926">
              <w:rPr>
                <w:rFonts w:ascii="Calibri" w:hAnsi="Calibri"/>
                <w:color w:val="000000"/>
              </w:rPr>
              <w:t>.04.2025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04.04.2025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Поэма «Мёртвые души»: специфика жанра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02.04.2025</w:t>
            </w:r>
          </w:p>
        </w:tc>
        <w:tc>
          <w:tcPr>
            <w:tcW w:w="945" w:type="dxa"/>
            <w:vAlign w:val="bottom"/>
          </w:tcPr>
          <w:p w:rsidR="00AE1926" w:rsidRDefault="00E219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09</w:t>
            </w:r>
            <w:r w:rsidR="00AE1926">
              <w:rPr>
                <w:rFonts w:ascii="Calibri" w:hAnsi="Calibri"/>
                <w:color w:val="000000"/>
              </w:rPr>
              <w:t>.04.2025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08.04.2025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RPr="006A5232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урок по "Мертвым душам" Н.В. Гоголя"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04.04.2025</w:t>
            </w:r>
          </w:p>
        </w:tc>
        <w:tc>
          <w:tcPr>
            <w:tcW w:w="945" w:type="dxa"/>
            <w:vAlign w:val="bottom"/>
          </w:tcPr>
          <w:p w:rsidR="00AE1926" w:rsidRDefault="00E219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  <w:lang w:val="ru-RU"/>
              </w:rPr>
              <w:t>0</w:t>
            </w:r>
            <w:r w:rsidR="00AE1926">
              <w:rPr>
                <w:rFonts w:ascii="Calibri" w:hAnsi="Calibri"/>
                <w:color w:val="000000"/>
              </w:rPr>
              <w:t>.04.2025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10.04.2025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08.04.2025</w:t>
            </w:r>
          </w:p>
        </w:tc>
        <w:tc>
          <w:tcPr>
            <w:tcW w:w="945" w:type="dxa"/>
            <w:vAlign w:val="bottom"/>
          </w:tcPr>
          <w:p w:rsidR="00AE1926" w:rsidRDefault="00E219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  <w:lang w:val="ru-RU"/>
              </w:rPr>
              <w:t>4</w:t>
            </w:r>
            <w:r w:rsidR="00AE1926">
              <w:rPr>
                <w:rFonts w:ascii="Calibri" w:hAnsi="Calibri"/>
                <w:color w:val="000000"/>
              </w:rPr>
              <w:t>.04.2025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11.04.2025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по поэме Н.В. Гоголя "Мертвые души"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09.04.2025</w:t>
            </w:r>
          </w:p>
        </w:tc>
        <w:tc>
          <w:tcPr>
            <w:tcW w:w="945" w:type="dxa"/>
            <w:vAlign w:val="bottom"/>
          </w:tcPr>
          <w:p w:rsidR="00AE1926" w:rsidRDefault="00E219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  <w:lang w:val="ru-RU"/>
              </w:rPr>
              <w:t>6</w:t>
            </w:r>
            <w:r w:rsidR="00AE1926">
              <w:rPr>
                <w:rFonts w:ascii="Calibri" w:hAnsi="Calibri"/>
                <w:color w:val="000000"/>
              </w:rPr>
              <w:t>.04.2025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15.04.2025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В мире литературы первой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половины 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11.04.2025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E21916">
              <w:rPr>
                <w:rFonts w:ascii="Calibri" w:hAnsi="Calibri"/>
                <w:color w:val="000000"/>
                <w:lang w:val="ru-RU"/>
              </w:rPr>
              <w:t>7</w:t>
            </w:r>
            <w:r>
              <w:rPr>
                <w:rFonts w:ascii="Calibri" w:hAnsi="Calibri"/>
                <w:color w:val="000000"/>
              </w:rPr>
              <w:t>.04.2025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17.04.2025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проза первой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Лафертовская маковница» Антония Погорельского,«Часы и зеркало» А. А. Бестужева-Марлинского, «Кто виноват?»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И. Герцена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15.04.2025</w:t>
            </w:r>
          </w:p>
        </w:tc>
        <w:tc>
          <w:tcPr>
            <w:tcW w:w="945" w:type="dxa"/>
            <w:vAlign w:val="bottom"/>
          </w:tcPr>
          <w:p w:rsidR="00AE1926" w:rsidRDefault="00E219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  <w:lang w:val="ru-RU"/>
              </w:rPr>
              <w:t>1</w:t>
            </w:r>
            <w:r w:rsidR="00AE1926">
              <w:rPr>
                <w:rFonts w:ascii="Calibri" w:hAnsi="Calibri"/>
                <w:color w:val="000000"/>
              </w:rPr>
              <w:t>.04.2025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18.04.2025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16.04.2025</w:t>
            </w:r>
          </w:p>
        </w:tc>
        <w:tc>
          <w:tcPr>
            <w:tcW w:w="945" w:type="dxa"/>
            <w:vAlign w:val="bottom"/>
          </w:tcPr>
          <w:p w:rsidR="00AE1926" w:rsidRDefault="00E219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  <w:lang w:val="ru-RU"/>
              </w:rPr>
              <w:t>3</w:t>
            </w:r>
            <w:r w:rsidR="00AE1926">
              <w:rPr>
                <w:rFonts w:ascii="Calibri" w:hAnsi="Calibri"/>
                <w:color w:val="000000"/>
              </w:rPr>
              <w:t>.04.2025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22.04.2025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18.04.2025</w:t>
            </w:r>
          </w:p>
        </w:tc>
        <w:tc>
          <w:tcPr>
            <w:tcW w:w="945" w:type="dxa"/>
            <w:vAlign w:val="bottom"/>
          </w:tcPr>
          <w:p w:rsidR="00AE1926" w:rsidRDefault="00E219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  <w:lang w:val="ru-RU"/>
              </w:rPr>
              <w:t>4</w:t>
            </w:r>
            <w:r w:rsidR="00AE1926">
              <w:rPr>
                <w:rFonts w:ascii="Calibri" w:hAnsi="Calibri"/>
                <w:color w:val="000000"/>
              </w:rPr>
              <w:t>.04.2025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24.04.2025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Данте Алигьери. «Божественная комедия»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Особенности жанра и композиции комедии.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и персонажи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22.04.2025</w:t>
            </w:r>
          </w:p>
        </w:tc>
        <w:tc>
          <w:tcPr>
            <w:tcW w:w="945" w:type="dxa"/>
            <w:vAlign w:val="bottom"/>
          </w:tcPr>
          <w:p w:rsidR="00AE1926" w:rsidRDefault="00E219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28</w:t>
            </w:r>
            <w:r w:rsidR="00AE1926">
              <w:rPr>
                <w:rFonts w:ascii="Calibri" w:hAnsi="Calibri"/>
                <w:color w:val="000000"/>
              </w:rPr>
              <w:t>.04.2025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25.04.2025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RPr="00E2191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Данте Алигьери. «Божественная комедия». Образ поэта.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Пороки человечества и наказание за них.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23.04.2025</w:t>
            </w:r>
          </w:p>
        </w:tc>
        <w:tc>
          <w:tcPr>
            <w:tcW w:w="945" w:type="dxa"/>
            <w:vAlign w:val="bottom"/>
          </w:tcPr>
          <w:p w:rsidR="00AE1926" w:rsidRPr="00E21916" w:rsidRDefault="00E21916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30.04.</w:t>
            </w:r>
            <w:r w:rsidR="00AE1926" w:rsidRPr="00E21916">
              <w:rPr>
                <w:rFonts w:ascii="Calibri" w:hAnsi="Calibri"/>
                <w:color w:val="000000"/>
                <w:lang w:val="ru-RU"/>
              </w:rPr>
              <w:t>.2025</w:t>
            </w:r>
          </w:p>
        </w:tc>
        <w:tc>
          <w:tcPr>
            <w:tcW w:w="945" w:type="dxa"/>
            <w:vAlign w:val="bottom"/>
          </w:tcPr>
          <w:p w:rsidR="00AE1926" w:rsidRPr="00E21916" w:rsidRDefault="00AE1926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  <w:r w:rsidRPr="00E21916">
              <w:rPr>
                <w:rFonts w:ascii="Calibri" w:hAnsi="Calibri"/>
                <w:color w:val="000000"/>
                <w:lang w:val="ru-RU"/>
              </w:rPr>
              <w:t>29.04.2025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Pr="00E2191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92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25.04.2025</w:t>
            </w:r>
          </w:p>
        </w:tc>
        <w:tc>
          <w:tcPr>
            <w:tcW w:w="945" w:type="dxa"/>
            <w:vAlign w:val="bottom"/>
          </w:tcPr>
          <w:p w:rsidR="00AE1926" w:rsidRDefault="00E219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  <w:r>
              <w:rPr>
                <w:rFonts w:ascii="Calibri" w:hAnsi="Calibri"/>
                <w:color w:val="000000"/>
                <w:lang w:val="ru-RU"/>
              </w:rPr>
              <w:t>5</w:t>
            </w:r>
            <w:r w:rsidR="00AE1926">
              <w:rPr>
                <w:rFonts w:ascii="Calibri" w:hAnsi="Calibri"/>
                <w:color w:val="000000"/>
              </w:rPr>
              <w:t>.05.2025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06.05.2025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образов. Образ главного героя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29.04.2025</w:t>
            </w:r>
          </w:p>
        </w:tc>
        <w:tc>
          <w:tcPr>
            <w:tcW w:w="945" w:type="dxa"/>
            <w:vAlign w:val="bottom"/>
          </w:tcPr>
          <w:p w:rsidR="00AE1926" w:rsidRDefault="00E219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07.</w:t>
            </w:r>
            <w:r w:rsidR="00AE1926">
              <w:rPr>
                <w:rFonts w:ascii="Calibri" w:hAnsi="Calibri"/>
                <w:color w:val="000000"/>
              </w:rPr>
              <w:t>05.2025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13.05.2025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любви в трагедии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30.04.2025</w:t>
            </w:r>
          </w:p>
        </w:tc>
        <w:tc>
          <w:tcPr>
            <w:tcW w:w="945" w:type="dxa"/>
            <w:vAlign w:val="bottom"/>
          </w:tcPr>
          <w:p w:rsidR="00AE1926" w:rsidRDefault="00E219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08</w:t>
            </w:r>
            <w:r w:rsidR="00AE1926">
              <w:rPr>
                <w:rFonts w:ascii="Calibri" w:hAnsi="Calibri"/>
                <w:color w:val="000000"/>
              </w:rPr>
              <w:t>.05.2025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15.05.2025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и проблематика трагедии.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06.05.2025</w:t>
            </w:r>
          </w:p>
        </w:tc>
        <w:tc>
          <w:tcPr>
            <w:tcW w:w="945" w:type="dxa"/>
            <w:vAlign w:val="bottom"/>
          </w:tcPr>
          <w:p w:rsidR="00AE1926" w:rsidRDefault="00E219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  <w:lang w:val="ru-RU"/>
              </w:rPr>
              <w:t>2</w:t>
            </w:r>
            <w:r w:rsidR="00AE1926">
              <w:rPr>
                <w:rFonts w:ascii="Calibri" w:hAnsi="Calibri"/>
                <w:color w:val="000000"/>
              </w:rPr>
              <w:t>.05.2025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16.05.2025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Фауст и Мефистофель.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 произведения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07.05.2025</w:t>
            </w:r>
          </w:p>
        </w:tc>
        <w:tc>
          <w:tcPr>
            <w:tcW w:w="945" w:type="dxa"/>
            <w:vAlign w:val="bottom"/>
          </w:tcPr>
          <w:p w:rsidR="00AE1926" w:rsidRDefault="00E219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  <w:lang w:val="ru-RU"/>
              </w:rPr>
              <w:t>4</w:t>
            </w:r>
            <w:r w:rsidR="00AE1926">
              <w:rPr>
                <w:rFonts w:ascii="Calibri" w:hAnsi="Calibri"/>
                <w:color w:val="000000"/>
              </w:rPr>
              <w:t>.05.2025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20.05.2025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47398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RPr="006A5232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Дж. Г. Байрон. Стихотворения (одно по выбору). Например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Душа моя мрачна. Скорей, певец, скорей!..», «Прощание Наполеона» и др.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и проблематика лирики поэта.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13.05.2025</w:t>
            </w:r>
          </w:p>
        </w:tc>
        <w:tc>
          <w:tcPr>
            <w:tcW w:w="945" w:type="dxa"/>
            <w:vAlign w:val="bottom"/>
          </w:tcPr>
          <w:p w:rsidR="00AE1926" w:rsidRDefault="00E219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15</w:t>
            </w:r>
            <w:r w:rsidR="00AE1926">
              <w:rPr>
                <w:rFonts w:ascii="Calibri" w:hAnsi="Calibri"/>
                <w:color w:val="000000"/>
              </w:rPr>
              <w:t>.05.2025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22.05.2025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 странствия. Байронический тип литературного героя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14.05.2025</w:t>
            </w:r>
          </w:p>
        </w:tc>
        <w:tc>
          <w:tcPr>
            <w:tcW w:w="945" w:type="dxa"/>
            <w:vAlign w:val="bottom"/>
          </w:tcPr>
          <w:p w:rsidR="00AE1926" w:rsidRDefault="00E219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19</w:t>
            </w:r>
            <w:r w:rsidR="00AE1926">
              <w:rPr>
                <w:rFonts w:ascii="Calibri" w:hAnsi="Calibri"/>
                <w:color w:val="000000"/>
              </w:rPr>
              <w:t>.05.2025</w:t>
            </w:r>
          </w:p>
        </w:tc>
        <w:tc>
          <w:tcPr>
            <w:tcW w:w="945" w:type="dxa"/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23.05.2025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за год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Pr="00000574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16.05.2025</w:t>
            </w:r>
          </w:p>
        </w:tc>
        <w:tc>
          <w:tcPr>
            <w:tcW w:w="945" w:type="dxa"/>
            <w:vAlign w:val="bottom"/>
          </w:tcPr>
          <w:p w:rsidR="00AE1926" w:rsidRDefault="00E2191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  <w:lang w:val="ru-RU"/>
              </w:rPr>
              <w:t>1</w:t>
            </w:r>
            <w:r w:rsidR="00AE1926">
              <w:rPr>
                <w:rFonts w:ascii="Calibri" w:hAnsi="Calibri"/>
                <w:color w:val="000000"/>
              </w:rPr>
              <w:t>.05.2025</w:t>
            </w:r>
          </w:p>
        </w:tc>
        <w:tc>
          <w:tcPr>
            <w:tcW w:w="945" w:type="dxa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в., В. Гюго Тема, идея произведения «Собор Парижской Богоматери»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20.05.2025</w:t>
            </w:r>
          </w:p>
        </w:tc>
        <w:tc>
          <w:tcPr>
            <w:tcW w:w="945" w:type="dxa"/>
          </w:tcPr>
          <w:p w:rsidR="00AE1926" w:rsidRPr="003E15E8" w:rsidRDefault="003E15E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22.05.2025</w:t>
            </w:r>
          </w:p>
        </w:tc>
        <w:tc>
          <w:tcPr>
            <w:tcW w:w="945" w:type="dxa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В. Гюго Сюжет, проблематика произведения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21.05.2</w:t>
            </w:r>
            <w:r>
              <w:rPr>
                <w:rFonts w:ascii="Calibri" w:hAnsi="Calibri"/>
                <w:color w:val="000000"/>
              </w:rPr>
              <w:lastRenderedPageBreak/>
              <w:t>025</w:t>
            </w:r>
          </w:p>
        </w:tc>
        <w:tc>
          <w:tcPr>
            <w:tcW w:w="945" w:type="dxa"/>
          </w:tcPr>
          <w:p w:rsidR="00AE1926" w:rsidRPr="003E15E8" w:rsidRDefault="003E15E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26.05.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2025</w:t>
            </w:r>
          </w:p>
        </w:tc>
        <w:tc>
          <w:tcPr>
            <w:tcW w:w="945" w:type="dxa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опрос</w:t>
            </w:r>
          </w:p>
        </w:tc>
      </w:tr>
      <w:tr w:rsidR="00AE1926" w:rsidTr="00AE1926">
        <w:trPr>
          <w:gridAfter w:val="1"/>
          <w:wAfter w:w="86" w:type="dxa"/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Произведения В. Гюго Образ главного героя произведения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bottom"/>
          </w:tcPr>
          <w:p w:rsidR="00AE1926" w:rsidRDefault="00AE192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23.05.2025</w:t>
            </w:r>
          </w:p>
        </w:tc>
        <w:tc>
          <w:tcPr>
            <w:tcW w:w="945" w:type="dxa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5" w:type="dxa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AE1926" w:rsidTr="00000574">
        <w:trPr>
          <w:trHeight w:val="144"/>
        </w:trPr>
        <w:tc>
          <w:tcPr>
            <w:tcW w:w="3675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4395" w:type="dxa"/>
            <w:gridSpan w:val="4"/>
          </w:tcPr>
          <w:p w:rsidR="00AE1926" w:rsidRDefault="00AE19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AE1926" w:rsidRDefault="00AE19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AE1926" w:rsidRDefault="00AE19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37340" w:rsidRDefault="00737340">
      <w:pPr>
        <w:rPr>
          <w:rFonts w:ascii="Times New Roman" w:hAnsi="Times New Roman" w:cs="Times New Roman"/>
          <w:sz w:val="24"/>
          <w:szCs w:val="24"/>
          <w:lang w:val="ru-RU"/>
        </w:rPr>
        <w:sectPr w:rsidR="0073734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9" w:name="_GoBack"/>
    </w:p>
    <w:p w:rsidR="00737340" w:rsidRDefault="000040B1">
      <w:pPr>
        <w:pStyle w:val="110"/>
        <w:spacing w:before="179"/>
      </w:pPr>
      <w:bookmarkStart w:id="20" w:name="block-1251743"/>
      <w:bookmarkEnd w:id="18"/>
      <w:bookmarkEnd w:id="19"/>
      <w:r>
        <w:lastRenderedPageBreak/>
        <w:t>ОБЯЗАТЕЛЬНЫЕ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УЧЕНИКА</w:t>
      </w:r>
    </w:p>
    <w:p w:rsidR="00737340" w:rsidRDefault="000040B1">
      <w:pPr>
        <w:pStyle w:val="aff2"/>
        <w:spacing w:before="156" w:line="292" w:lineRule="auto"/>
        <w:ind w:left="106" w:right="319"/>
      </w:pPr>
      <w:r>
        <w:t>Литература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класс/Коровина</w:t>
      </w:r>
      <w:r>
        <w:rPr>
          <w:spacing w:val="-3"/>
        </w:rPr>
        <w:t xml:space="preserve"> </w:t>
      </w:r>
      <w:r>
        <w:t>В.Я.,</w:t>
      </w:r>
      <w:r>
        <w:rPr>
          <w:spacing w:val="-2"/>
        </w:rPr>
        <w:t xml:space="preserve"> </w:t>
      </w:r>
      <w:r>
        <w:t>Журавлев</w:t>
      </w:r>
      <w:r>
        <w:rPr>
          <w:spacing w:val="-4"/>
        </w:rPr>
        <w:t xml:space="preserve"> </w:t>
      </w:r>
      <w:r>
        <w:t>В.П.,</w:t>
      </w:r>
      <w:r>
        <w:rPr>
          <w:spacing w:val="-3"/>
        </w:rPr>
        <w:t xml:space="preserve"> </w:t>
      </w:r>
      <w:r>
        <w:t>Коровин</w:t>
      </w:r>
      <w:r>
        <w:rPr>
          <w:spacing w:val="-2"/>
        </w:rPr>
        <w:t xml:space="preserve"> </w:t>
      </w:r>
      <w:r>
        <w:t>В.И.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другие;</w:t>
      </w:r>
      <w:r>
        <w:rPr>
          <w:spacing w:val="-4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Коровиной</w:t>
      </w:r>
      <w:r>
        <w:rPr>
          <w:spacing w:val="-1"/>
        </w:rPr>
        <w:t xml:space="preserve"> </w:t>
      </w:r>
      <w:r>
        <w:t>В.Я.;</w:t>
      </w:r>
      <w:r>
        <w:rPr>
          <w:spacing w:val="-1"/>
        </w:rPr>
        <w:t xml:space="preserve"> </w:t>
      </w:r>
      <w:r>
        <w:t>АО</w:t>
      </w:r>
      <w:r>
        <w:rPr>
          <w:spacing w:val="-2"/>
        </w:rPr>
        <w:t xml:space="preserve"> </w:t>
      </w:r>
      <w:r>
        <w:t>«Издательство «Просвещение»;</w:t>
      </w:r>
    </w:p>
    <w:p w:rsidR="00737340" w:rsidRDefault="000040B1">
      <w:pPr>
        <w:pStyle w:val="aff2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737340" w:rsidRDefault="00737340">
      <w:pPr>
        <w:pStyle w:val="aff2"/>
        <w:spacing w:before="10"/>
        <w:ind w:left="0"/>
      </w:pPr>
    </w:p>
    <w:p w:rsidR="00737340" w:rsidRDefault="000040B1">
      <w:pPr>
        <w:pStyle w:val="110"/>
        <w:spacing w:before="1"/>
      </w:pPr>
      <w:bookmarkStart w:id="21" w:name="МЕТОДИЧЕСКИЕ_МАТЕРИАЛЫ_ДЛЯ_УЧИТЕЛЯ"/>
      <w:bookmarkEnd w:id="21"/>
      <w:r>
        <w:t>МЕТОДИЧЕСКИЕ</w:t>
      </w:r>
      <w:r>
        <w:rPr>
          <w:spacing w:val="-10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УЧИТЕЛЯ</w:t>
      </w:r>
    </w:p>
    <w:p w:rsidR="00737340" w:rsidRDefault="000040B1">
      <w:pPr>
        <w:pStyle w:val="aff2"/>
        <w:spacing w:before="156"/>
        <w:ind w:left="106"/>
      </w:pPr>
      <w:r>
        <w:t>Н.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Егорова</w:t>
      </w:r>
      <w:r>
        <w:rPr>
          <w:spacing w:val="-3"/>
        </w:rPr>
        <w:t xml:space="preserve"> </w:t>
      </w:r>
      <w:r>
        <w:t>"Поурочные</w:t>
      </w:r>
      <w:r>
        <w:rPr>
          <w:spacing w:val="-2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класс";</w:t>
      </w:r>
      <w:r>
        <w:rPr>
          <w:spacing w:val="-4"/>
        </w:rPr>
        <w:t xml:space="preserve"> </w:t>
      </w:r>
      <w:r>
        <w:t>Москва</w:t>
      </w:r>
      <w:r>
        <w:rPr>
          <w:spacing w:val="-2"/>
        </w:rPr>
        <w:t xml:space="preserve"> </w:t>
      </w:r>
      <w:r>
        <w:t>"Вако",</w:t>
      </w:r>
      <w:r>
        <w:rPr>
          <w:spacing w:val="-3"/>
        </w:rPr>
        <w:t xml:space="preserve"> </w:t>
      </w:r>
      <w:r>
        <w:t>2022.</w:t>
      </w:r>
    </w:p>
    <w:p w:rsidR="00737340" w:rsidRDefault="00737340">
      <w:pPr>
        <w:pStyle w:val="aff2"/>
        <w:spacing w:before="10"/>
        <w:ind w:left="0"/>
      </w:pPr>
    </w:p>
    <w:p w:rsidR="00737340" w:rsidRDefault="000040B1">
      <w:pPr>
        <w:pStyle w:val="110"/>
      </w:pPr>
      <w:bookmarkStart w:id="22" w:name="ЦИФРОВЫЕ_ОБРАЗОВАТЕЛЬНЫЕ_РЕСУРСЫ_И_РЕСУР"/>
      <w:bookmarkEnd w:id="22"/>
      <w:r>
        <w:t>ЦИФРОВЫЕ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СЕТИ</w:t>
      </w:r>
      <w:r>
        <w:rPr>
          <w:spacing w:val="-8"/>
        </w:rPr>
        <w:t xml:space="preserve"> </w:t>
      </w:r>
      <w:r>
        <w:t>ИНТЕРНЕТ</w:t>
      </w:r>
    </w:p>
    <w:p w:rsidR="00737340" w:rsidRDefault="000040B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https</w:t>
      </w:r>
      <w:r>
        <w:rPr>
          <w:rFonts w:ascii="Times New Roman" w:hAnsi="Times New Roman" w:cs="Times New Roman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sz w:val="24"/>
          <w:szCs w:val="24"/>
        </w:rPr>
        <w:t>resh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edu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https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://</w:t>
      </w:r>
      <w:hyperlink r:id="rId104" w:history="1">
        <w:r>
          <w:rPr>
            <w:rFonts w:ascii="Times New Roman" w:hAnsi="Times New Roman" w:cs="Times New Roman"/>
            <w:spacing w:val="-1"/>
            <w:sz w:val="24"/>
            <w:szCs w:val="24"/>
          </w:rPr>
          <w:t>www</w:t>
        </w:r>
        <w:r>
          <w:rPr>
            <w:rFonts w:ascii="Times New Roman" w:hAnsi="Times New Roman" w:cs="Times New Roman"/>
            <w:spacing w:val="-1"/>
            <w:sz w:val="24"/>
            <w:szCs w:val="24"/>
            <w:lang w:val="ru-RU"/>
          </w:rPr>
          <w:t>.</w:t>
        </w:r>
        <w:r>
          <w:rPr>
            <w:rFonts w:ascii="Times New Roman" w:hAnsi="Times New Roman" w:cs="Times New Roman"/>
            <w:spacing w:val="-1"/>
            <w:sz w:val="24"/>
            <w:szCs w:val="24"/>
          </w:rPr>
          <w:t>yaklass</w:t>
        </w:r>
        <w:r>
          <w:rPr>
            <w:rFonts w:ascii="Times New Roman" w:hAnsi="Times New Roman" w:cs="Times New Roman"/>
            <w:spacing w:val="-1"/>
            <w:sz w:val="24"/>
            <w:szCs w:val="24"/>
            <w:lang w:val="ru-RU"/>
          </w:rPr>
          <w:t>.</w:t>
        </w:r>
        <w:r>
          <w:rPr>
            <w:rFonts w:ascii="Times New Roman" w:hAnsi="Times New Roman" w:cs="Times New Roman"/>
            <w:spacing w:val="-1"/>
            <w:sz w:val="24"/>
            <w:szCs w:val="24"/>
          </w:rPr>
          <w:t>ru</w:t>
        </w:r>
        <w:r>
          <w:rPr>
            <w:rFonts w:ascii="Times New Roman" w:hAnsi="Times New Roman" w:cs="Times New Roman"/>
            <w:spacing w:val="-1"/>
            <w:sz w:val="24"/>
            <w:szCs w:val="24"/>
            <w:lang w:val="ru-RU"/>
          </w:rPr>
          <w:t>/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737340" w:rsidRDefault="000040B1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​</w:t>
      </w:r>
      <w:r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737340" w:rsidRDefault="000040B1">
      <w:pPr>
        <w:spacing w:after="0" w:line="48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Внеклассные мероприятия</w:t>
      </w:r>
    </w:p>
    <w:tbl>
      <w:tblPr>
        <w:tblStyle w:val="aff0"/>
        <w:tblW w:w="0" w:type="auto"/>
        <w:tblInd w:w="120" w:type="dxa"/>
        <w:tblLook w:val="04A0" w:firstRow="1" w:lastRow="0" w:firstColumn="1" w:lastColumn="0" w:noHBand="0" w:noVBand="1"/>
      </w:tblPr>
      <w:tblGrid>
        <w:gridCol w:w="560"/>
        <w:gridCol w:w="4070"/>
        <w:gridCol w:w="2215"/>
        <w:gridCol w:w="2278"/>
      </w:tblGrid>
      <w:tr w:rsidR="00737340">
        <w:tc>
          <w:tcPr>
            <w:tcW w:w="560" w:type="dxa"/>
          </w:tcPr>
          <w:p w:rsidR="00737340" w:rsidRDefault="000040B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737340" w:rsidRDefault="000040B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4234" w:type="dxa"/>
          </w:tcPr>
          <w:p w:rsidR="00737340" w:rsidRDefault="000040B1">
            <w:pPr>
              <w:tabs>
                <w:tab w:val="left" w:pos="2745"/>
              </w:tabs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мероприятия</w:t>
            </w:r>
          </w:p>
        </w:tc>
        <w:tc>
          <w:tcPr>
            <w:tcW w:w="2319" w:type="dxa"/>
          </w:tcPr>
          <w:p w:rsidR="00737340" w:rsidRDefault="000040B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2338" w:type="dxa"/>
          </w:tcPr>
          <w:p w:rsidR="00737340" w:rsidRDefault="000040B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737340">
        <w:tc>
          <w:tcPr>
            <w:tcW w:w="560" w:type="dxa"/>
          </w:tcPr>
          <w:p w:rsidR="00737340" w:rsidRDefault="000040B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737340" w:rsidRDefault="000040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Квиз на тему: «История и литература в жизни человека»</w:t>
            </w:r>
          </w:p>
        </w:tc>
        <w:tc>
          <w:tcPr>
            <w:tcW w:w="2319" w:type="dxa"/>
          </w:tcPr>
          <w:p w:rsidR="00737340" w:rsidRDefault="000040B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338" w:type="dxa"/>
          </w:tcPr>
          <w:p w:rsidR="00737340" w:rsidRDefault="0073734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37340">
        <w:tc>
          <w:tcPr>
            <w:tcW w:w="414" w:type="dxa"/>
          </w:tcPr>
          <w:p w:rsidR="00737340" w:rsidRDefault="000040B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11" w:type="dxa"/>
          </w:tcPr>
          <w:p w:rsidR="00737340" w:rsidRDefault="000040B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Устный журнал "Орловские страницы Пушкинианы</w:t>
            </w:r>
          </w:p>
        </w:tc>
        <w:tc>
          <w:tcPr>
            <w:tcW w:w="2363" w:type="dxa"/>
          </w:tcPr>
          <w:p w:rsidR="00737340" w:rsidRDefault="000040B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363" w:type="dxa"/>
          </w:tcPr>
          <w:p w:rsidR="00737340" w:rsidRDefault="0073734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37340">
        <w:tc>
          <w:tcPr>
            <w:tcW w:w="414" w:type="dxa"/>
          </w:tcPr>
          <w:p w:rsidR="00737340" w:rsidRDefault="000040B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11" w:type="dxa"/>
          </w:tcPr>
          <w:p w:rsidR="00737340" w:rsidRDefault="006A5232">
            <w:pPr>
              <w:shd w:val="clear" w:color="auto" w:fill="FFFFFF"/>
              <w:rPr>
                <w:rFonts w:ascii="OpenSans" w:eastAsia="Times New Roman" w:hAnsi="OpenSans" w:cs="Times New Roman"/>
                <w:bCs/>
                <w:sz w:val="23"/>
                <w:szCs w:val="23"/>
                <w:lang w:val="ru-RU" w:eastAsia="ru-RU"/>
              </w:rPr>
            </w:pPr>
            <w:hyperlink r:id="rId105" w:history="1">
              <w:r w:rsidR="000040B1">
                <w:rPr>
                  <w:rFonts w:ascii="OpenSans" w:eastAsia="Times New Roman" w:hAnsi="OpenSans" w:cs="Times New Roman"/>
                  <w:bCs/>
                  <w:sz w:val="23"/>
                  <w:szCs w:val="23"/>
                  <w:lang w:val="ru-RU" w:eastAsia="ru-RU"/>
                </w:rPr>
                <w:t>Литературное казино: «В мире литературы"</w:t>
              </w:r>
            </w:hyperlink>
            <w:r w:rsidR="000040B1">
              <w:rPr>
                <w:rFonts w:ascii="OpenSans" w:eastAsia="Times New Roman" w:hAnsi="OpenSans" w:cs="Times New Roman"/>
                <w:bCs/>
                <w:sz w:val="23"/>
                <w:szCs w:val="23"/>
                <w:lang w:val="ru-RU" w:eastAsia="ru-RU"/>
              </w:rPr>
              <w:t xml:space="preserve"> </w:t>
            </w:r>
          </w:p>
        </w:tc>
        <w:tc>
          <w:tcPr>
            <w:tcW w:w="2363" w:type="dxa"/>
          </w:tcPr>
          <w:p w:rsidR="00737340" w:rsidRDefault="000040B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363" w:type="dxa"/>
          </w:tcPr>
          <w:p w:rsidR="00737340" w:rsidRDefault="0073734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37340">
        <w:tc>
          <w:tcPr>
            <w:tcW w:w="414" w:type="dxa"/>
          </w:tcPr>
          <w:p w:rsidR="00737340" w:rsidRDefault="000040B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11" w:type="dxa"/>
          </w:tcPr>
          <w:p w:rsidR="00737340" w:rsidRDefault="000040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на тему: «Литературный ринг» по пройденному материалу</w:t>
            </w:r>
          </w:p>
        </w:tc>
        <w:tc>
          <w:tcPr>
            <w:tcW w:w="2363" w:type="dxa"/>
          </w:tcPr>
          <w:p w:rsidR="00737340" w:rsidRDefault="000040B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363" w:type="dxa"/>
          </w:tcPr>
          <w:p w:rsidR="00737340" w:rsidRDefault="0073734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37340">
        <w:tc>
          <w:tcPr>
            <w:tcW w:w="4794" w:type="dxa"/>
            <w:gridSpan w:val="2"/>
          </w:tcPr>
          <w:p w:rsidR="00737340" w:rsidRDefault="000040B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4657" w:type="dxa"/>
            <w:gridSpan w:val="2"/>
          </w:tcPr>
          <w:p w:rsidR="00737340" w:rsidRDefault="000040B1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</w:tbl>
    <w:p w:rsidR="00737340" w:rsidRDefault="00737340">
      <w:pPr>
        <w:spacing w:after="0" w:line="48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37340" w:rsidRDefault="00004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Контрольные работы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  9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класс</w:t>
      </w:r>
    </w:p>
    <w:p w:rsidR="00737340" w:rsidRDefault="007373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W w:w="977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071"/>
        <w:gridCol w:w="1565"/>
        <w:gridCol w:w="3570"/>
      </w:tblGrid>
      <w:tr w:rsidR="00737340">
        <w:trPr>
          <w:trHeight w:val="1012"/>
        </w:trPr>
        <w:tc>
          <w:tcPr>
            <w:tcW w:w="564" w:type="dxa"/>
          </w:tcPr>
          <w:p w:rsidR="00737340" w:rsidRDefault="0073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37340" w:rsidRDefault="000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71" w:type="dxa"/>
          </w:tcPr>
          <w:p w:rsidR="00737340" w:rsidRDefault="000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 (темы)</w:t>
            </w:r>
          </w:p>
        </w:tc>
        <w:tc>
          <w:tcPr>
            <w:tcW w:w="1565" w:type="dxa"/>
          </w:tcPr>
          <w:p w:rsidR="00737340" w:rsidRDefault="0073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7340" w:rsidRDefault="000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70" w:type="dxa"/>
          </w:tcPr>
          <w:p w:rsidR="00737340" w:rsidRDefault="000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737340">
        <w:trPr>
          <w:trHeight w:val="180"/>
        </w:trPr>
        <w:tc>
          <w:tcPr>
            <w:tcW w:w="564" w:type="dxa"/>
          </w:tcPr>
          <w:p w:rsidR="00737340" w:rsidRDefault="0000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37340" w:rsidRDefault="0000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Творчество А.С.Пушкина</w:t>
            </w:r>
          </w:p>
        </w:tc>
        <w:tc>
          <w:tcPr>
            <w:tcW w:w="1565" w:type="dxa"/>
          </w:tcPr>
          <w:p w:rsidR="00737340" w:rsidRDefault="0000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570" w:type="dxa"/>
          </w:tcPr>
          <w:p w:rsidR="00737340" w:rsidRDefault="0000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№1. </w:t>
            </w:r>
          </w:p>
        </w:tc>
      </w:tr>
      <w:tr w:rsidR="00737340">
        <w:trPr>
          <w:trHeight w:val="264"/>
        </w:trPr>
        <w:tc>
          <w:tcPr>
            <w:tcW w:w="564" w:type="dxa"/>
          </w:tcPr>
          <w:p w:rsidR="00737340" w:rsidRDefault="0000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071" w:type="dxa"/>
          </w:tcPr>
          <w:p w:rsidR="00737340" w:rsidRDefault="0000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Творчество М.Ю. Лермонтова</w:t>
            </w:r>
          </w:p>
        </w:tc>
        <w:tc>
          <w:tcPr>
            <w:tcW w:w="1565" w:type="dxa"/>
          </w:tcPr>
          <w:p w:rsidR="00737340" w:rsidRDefault="0000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570" w:type="dxa"/>
          </w:tcPr>
          <w:p w:rsidR="00737340" w:rsidRDefault="0000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 2. </w:t>
            </w:r>
          </w:p>
        </w:tc>
      </w:tr>
      <w:tr w:rsidR="00737340">
        <w:trPr>
          <w:trHeight w:val="300"/>
        </w:trPr>
        <w:tc>
          <w:tcPr>
            <w:tcW w:w="564" w:type="dxa"/>
          </w:tcPr>
          <w:p w:rsidR="00737340" w:rsidRDefault="0000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071" w:type="dxa"/>
          </w:tcPr>
          <w:p w:rsidR="00737340" w:rsidRDefault="0000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Творчество Н.В.Гоголя</w:t>
            </w:r>
          </w:p>
        </w:tc>
        <w:tc>
          <w:tcPr>
            <w:tcW w:w="1565" w:type="dxa"/>
          </w:tcPr>
          <w:p w:rsidR="00737340" w:rsidRDefault="0000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570" w:type="dxa"/>
          </w:tcPr>
          <w:p w:rsidR="00737340" w:rsidRDefault="0000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 3 </w:t>
            </w:r>
          </w:p>
        </w:tc>
      </w:tr>
      <w:tr w:rsidR="00737340">
        <w:trPr>
          <w:trHeight w:val="275"/>
        </w:trPr>
        <w:tc>
          <w:tcPr>
            <w:tcW w:w="564" w:type="dxa"/>
          </w:tcPr>
          <w:p w:rsidR="00737340" w:rsidRDefault="0000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071" w:type="dxa"/>
          </w:tcPr>
          <w:p w:rsidR="00737340" w:rsidRDefault="0000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Творчество Н.В.Гоголя</w:t>
            </w:r>
          </w:p>
        </w:tc>
        <w:tc>
          <w:tcPr>
            <w:tcW w:w="1565" w:type="dxa"/>
          </w:tcPr>
          <w:p w:rsidR="00737340" w:rsidRDefault="0000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570" w:type="dxa"/>
          </w:tcPr>
          <w:p w:rsidR="00737340" w:rsidRDefault="0000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 4</w:t>
            </w:r>
          </w:p>
        </w:tc>
      </w:tr>
      <w:tr w:rsidR="00737340">
        <w:trPr>
          <w:trHeight w:val="275"/>
        </w:trPr>
        <w:tc>
          <w:tcPr>
            <w:tcW w:w="564" w:type="dxa"/>
          </w:tcPr>
          <w:p w:rsidR="00737340" w:rsidRDefault="0000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4071" w:type="dxa"/>
          </w:tcPr>
          <w:p w:rsidR="00737340" w:rsidRDefault="000040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1565" w:type="dxa"/>
          </w:tcPr>
          <w:p w:rsidR="00737340" w:rsidRDefault="0000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570" w:type="dxa"/>
          </w:tcPr>
          <w:p w:rsidR="00737340" w:rsidRDefault="000040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 5</w:t>
            </w:r>
          </w:p>
        </w:tc>
      </w:tr>
      <w:tr w:rsidR="00737340">
        <w:trPr>
          <w:trHeight w:val="278"/>
        </w:trPr>
        <w:tc>
          <w:tcPr>
            <w:tcW w:w="4635" w:type="dxa"/>
            <w:gridSpan w:val="2"/>
          </w:tcPr>
          <w:p w:rsidR="00737340" w:rsidRDefault="0000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5" w:type="dxa"/>
          </w:tcPr>
          <w:p w:rsidR="00737340" w:rsidRDefault="0000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570" w:type="dxa"/>
          </w:tcPr>
          <w:p w:rsidR="00737340" w:rsidRDefault="00737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20"/>
    </w:tbl>
    <w:p w:rsidR="00737340" w:rsidRDefault="00737340">
      <w:pPr>
        <w:rPr>
          <w:rFonts w:ascii="Times New Roman" w:hAnsi="Times New Roman" w:cs="Times New Roman"/>
          <w:sz w:val="24"/>
          <w:szCs w:val="24"/>
        </w:rPr>
      </w:pPr>
    </w:p>
    <w:sectPr w:rsidR="0073734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6C26"/>
    <w:multiLevelType w:val="multilevel"/>
    <w:tmpl w:val="6F22D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83035"/>
    <w:multiLevelType w:val="multilevel"/>
    <w:tmpl w:val="3B14E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373864"/>
    <w:multiLevelType w:val="multilevel"/>
    <w:tmpl w:val="1A440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D06411"/>
    <w:multiLevelType w:val="multilevel"/>
    <w:tmpl w:val="57641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0B5DEC"/>
    <w:multiLevelType w:val="multilevel"/>
    <w:tmpl w:val="E854A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EB4610"/>
    <w:multiLevelType w:val="multilevel"/>
    <w:tmpl w:val="1504A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044FE1"/>
    <w:multiLevelType w:val="multilevel"/>
    <w:tmpl w:val="80140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662CF8"/>
    <w:multiLevelType w:val="multilevel"/>
    <w:tmpl w:val="A4804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993CCD"/>
    <w:multiLevelType w:val="multilevel"/>
    <w:tmpl w:val="75EEC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C22C9D"/>
    <w:multiLevelType w:val="multilevel"/>
    <w:tmpl w:val="6630B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CC7BDB"/>
    <w:multiLevelType w:val="multilevel"/>
    <w:tmpl w:val="BC2C6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76227D"/>
    <w:multiLevelType w:val="multilevel"/>
    <w:tmpl w:val="ABC67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2A2B95"/>
    <w:multiLevelType w:val="multilevel"/>
    <w:tmpl w:val="61E28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844D7D"/>
    <w:multiLevelType w:val="multilevel"/>
    <w:tmpl w:val="EE549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481C43"/>
    <w:multiLevelType w:val="multilevel"/>
    <w:tmpl w:val="D4960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D65A77"/>
    <w:multiLevelType w:val="multilevel"/>
    <w:tmpl w:val="8FA05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5C40BA"/>
    <w:multiLevelType w:val="multilevel"/>
    <w:tmpl w:val="9D9E6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6A7321"/>
    <w:multiLevelType w:val="multilevel"/>
    <w:tmpl w:val="082A7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7B0C67"/>
    <w:multiLevelType w:val="multilevel"/>
    <w:tmpl w:val="F1A63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79253C"/>
    <w:multiLevelType w:val="multilevel"/>
    <w:tmpl w:val="3DC06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C5072C"/>
    <w:multiLevelType w:val="multilevel"/>
    <w:tmpl w:val="B2E0E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D43CA6"/>
    <w:multiLevelType w:val="multilevel"/>
    <w:tmpl w:val="DB665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250AFD"/>
    <w:multiLevelType w:val="multilevel"/>
    <w:tmpl w:val="988EF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3"/>
  </w:num>
  <w:num w:numId="5">
    <w:abstractNumId w:val="11"/>
  </w:num>
  <w:num w:numId="6">
    <w:abstractNumId w:val="16"/>
  </w:num>
  <w:num w:numId="7">
    <w:abstractNumId w:val="9"/>
  </w:num>
  <w:num w:numId="8">
    <w:abstractNumId w:val="20"/>
  </w:num>
  <w:num w:numId="9">
    <w:abstractNumId w:val="17"/>
  </w:num>
  <w:num w:numId="10">
    <w:abstractNumId w:val="22"/>
  </w:num>
  <w:num w:numId="11">
    <w:abstractNumId w:val="7"/>
  </w:num>
  <w:num w:numId="12">
    <w:abstractNumId w:val="6"/>
  </w:num>
  <w:num w:numId="13">
    <w:abstractNumId w:val="12"/>
  </w:num>
  <w:num w:numId="14">
    <w:abstractNumId w:val="8"/>
  </w:num>
  <w:num w:numId="15">
    <w:abstractNumId w:val="18"/>
  </w:num>
  <w:num w:numId="16">
    <w:abstractNumId w:val="19"/>
  </w:num>
  <w:num w:numId="17">
    <w:abstractNumId w:val="21"/>
  </w:num>
  <w:num w:numId="18">
    <w:abstractNumId w:val="13"/>
  </w:num>
  <w:num w:numId="19">
    <w:abstractNumId w:val="1"/>
  </w:num>
  <w:num w:numId="20">
    <w:abstractNumId w:val="5"/>
  </w:num>
  <w:num w:numId="21">
    <w:abstractNumId w:val="15"/>
  </w:num>
  <w:num w:numId="22">
    <w:abstractNumId w:val="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1C80"/>
    <w:rsid w:val="00000574"/>
    <w:rsid w:val="000040B1"/>
    <w:rsid w:val="00250167"/>
    <w:rsid w:val="002A3968"/>
    <w:rsid w:val="00386ECB"/>
    <w:rsid w:val="003E15E8"/>
    <w:rsid w:val="00694E26"/>
    <w:rsid w:val="006A5232"/>
    <w:rsid w:val="00737340"/>
    <w:rsid w:val="007C3469"/>
    <w:rsid w:val="00802F83"/>
    <w:rsid w:val="008329A9"/>
    <w:rsid w:val="00897BEE"/>
    <w:rsid w:val="009373B7"/>
    <w:rsid w:val="00960730"/>
    <w:rsid w:val="009C74A6"/>
    <w:rsid w:val="009F1DF0"/>
    <w:rsid w:val="00A26F2D"/>
    <w:rsid w:val="00AE1926"/>
    <w:rsid w:val="00B71C80"/>
    <w:rsid w:val="00BC6C34"/>
    <w:rsid w:val="00C12D95"/>
    <w:rsid w:val="00C62BDE"/>
    <w:rsid w:val="00D52E8C"/>
    <w:rsid w:val="00D9726D"/>
    <w:rsid w:val="00E21916"/>
    <w:rsid w:val="00FF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link w:val="110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4">
    <w:name w:val="Subtle Emphasis"/>
    <w:uiPriority w:val="19"/>
    <w:qFormat/>
    <w:rPr>
      <w:i/>
      <w:iCs/>
      <w:color w:val="808080" w:themeColor="text1" w:themeTint="7F"/>
    </w:rPr>
  </w:style>
  <w:style w:type="character" w:styleId="a5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6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7">
    <w:name w:val="Intense Quote"/>
    <w:link w:val="a8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link w:val="a7"/>
    <w:uiPriority w:val="30"/>
    <w:rPr>
      <w:b/>
      <w:bCs/>
      <w:i/>
      <w:iCs/>
      <w:color w:val="4F81BD" w:themeColor="accent1"/>
    </w:rPr>
  </w:style>
  <w:style w:type="character" w:styleId="a9">
    <w:name w:val="Subtle Reference"/>
    <w:uiPriority w:val="31"/>
    <w:qFormat/>
    <w:rPr>
      <w:smallCaps/>
      <w:color w:val="C0504D" w:themeColor="accent2"/>
      <w:u w:val="single"/>
    </w:rPr>
  </w:style>
  <w:style w:type="character" w:styleId="aa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b">
    <w:name w:val="Book Title"/>
    <w:uiPriority w:val="33"/>
    <w:qFormat/>
    <w:rPr>
      <w:b/>
      <w:bCs/>
      <w:smallCaps/>
      <w:spacing w:val="5"/>
    </w:rPr>
  </w:style>
  <w:style w:type="paragraph" w:styleId="ac">
    <w:name w:val="List Paragraph"/>
    <w:uiPriority w:val="34"/>
    <w:qFormat/>
    <w:pPr>
      <w:ind w:left="720"/>
      <w:contextualSpacing/>
    </w:pPr>
  </w:style>
  <w:style w:type="paragraph" w:styleId="ad">
    <w:name w:val="footnote text"/>
    <w:link w:val="a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character" w:styleId="af">
    <w:name w:val="footnote reference"/>
    <w:uiPriority w:val="99"/>
    <w:semiHidden/>
    <w:unhideWhenUsed/>
    <w:rPr>
      <w:vertAlign w:val="superscript"/>
    </w:rPr>
  </w:style>
  <w:style w:type="paragraph" w:styleId="af0">
    <w:name w:val="end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Pr>
      <w:sz w:val="20"/>
      <w:szCs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af3">
    <w:name w:val="Plain Text"/>
    <w:link w:val="af4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link w:val="af3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paragraph" w:styleId="af5">
    <w:name w:val="footer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link w:val="af5"/>
    <w:uiPriority w:val="99"/>
  </w:style>
  <w:style w:type="paragraph" w:styleId="af7">
    <w:name w:val="header"/>
    <w:basedOn w:val="a"/>
    <w:link w:val="af8"/>
    <w:uiPriority w:val="99"/>
    <w:unhideWhenUsed/>
    <w:pPr>
      <w:tabs>
        <w:tab w:val="center" w:pos="4680"/>
        <w:tab w:val="right" w:pos="9360"/>
      </w:tabs>
    </w:pPr>
  </w:style>
  <w:style w:type="character" w:customStyle="1" w:styleId="af8">
    <w:name w:val="Верхний колонтитул Знак"/>
    <w:basedOn w:val="a0"/>
    <w:link w:val="af7"/>
    <w:uiPriority w:val="99"/>
  </w:style>
  <w:style w:type="character" w:customStyle="1" w:styleId="10">
    <w:name w:val="Заголовок 1 Знак"/>
    <w:basedOn w:val="a0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9">
    <w:name w:val="Normal Indent"/>
    <w:basedOn w:val="a"/>
    <w:uiPriority w:val="99"/>
    <w:unhideWhenUsed/>
    <w:pPr>
      <w:ind w:left="720"/>
    </w:pPr>
  </w:style>
  <w:style w:type="paragraph" w:styleId="afa">
    <w:name w:val="Subtitle"/>
    <w:basedOn w:val="a"/>
    <w:next w:val="a"/>
    <w:link w:val="afb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c">
    <w:name w:val="Title"/>
    <w:basedOn w:val="a"/>
    <w:next w:val="a"/>
    <w:link w:val="afd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d">
    <w:name w:val="Название Знак"/>
    <w:basedOn w:val="a0"/>
    <w:link w:val="afc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fe">
    <w:name w:val="Emphasis"/>
    <w:basedOn w:val="a0"/>
    <w:uiPriority w:val="20"/>
    <w:qFormat/>
    <w:rPr>
      <w:i/>
      <w:iCs/>
    </w:rPr>
  </w:style>
  <w:style w:type="character" w:styleId="aff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1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f2">
    <w:name w:val="Body Text"/>
    <w:basedOn w:val="a"/>
    <w:link w:val="aff3"/>
    <w:uiPriority w:val="1"/>
    <w:qFormat/>
    <w:pPr>
      <w:widowControl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3">
    <w:name w:val="Основной текст Знак"/>
    <w:basedOn w:val="a0"/>
    <w:link w:val="aff2"/>
    <w:uiPriority w:val="1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0">
    <w:name w:val="Заголовок 11"/>
    <w:basedOn w:val="a"/>
    <w:link w:val="Heading1Char"/>
    <w:uiPriority w:val="1"/>
    <w:qFormat/>
    <w:pPr>
      <w:widowControl w:val="0"/>
      <w:spacing w:after="0" w:line="240" w:lineRule="auto"/>
      <w:ind w:left="106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11">
    <w:name w:val="Заголовок 1 Знак1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b720" TargetMode="External"/><Relationship Id="rId42" Type="http://schemas.openxmlformats.org/officeDocument/2006/relationships/hyperlink" Target="https://m.edsoo.ru/8bc41aec" TargetMode="External"/><Relationship Id="rId47" Type="http://schemas.openxmlformats.org/officeDocument/2006/relationships/hyperlink" Target="https://m.edsoo.ru/8bc44328" TargetMode="External"/><Relationship Id="rId63" Type="http://schemas.openxmlformats.org/officeDocument/2006/relationships/hyperlink" Target="https://m.edsoo.ru/8bc43982" TargetMode="External"/><Relationship Id="rId68" Type="http://schemas.openxmlformats.org/officeDocument/2006/relationships/hyperlink" Target="https://m.edsoo.ru/8bc440e4" TargetMode="External"/><Relationship Id="rId84" Type="http://schemas.openxmlformats.org/officeDocument/2006/relationships/hyperlink" Target="https://m.edsoo.ru/8bc45fe8" TargetMode="External"/><Relationship Id="rId89" Type="http://schemas.openxmlformats.org/officeDocument/2006/relationships/hyperlink" Target="https://m.edsoo.ru/8bc465a6" TargetMode="External"/><Relationship Id="rId7" Type="http://schemas.openxmlformats.org/officeDocument/2006/relationships/hyperlink" Target="https://m.edsoo.ru/7f41b720" TargetMode="External"/><Relationship Id="rId71" Type="http://schemas.openxmlformats.org/officeDocument/2006/relationships/hyperlink" Target="https://m.edsoo.ru/8bc44d00" TargetMode="External"/><Relationship Id="rId92" Type="http://schemas.openxmlformats.org/officeDocument/2006/relationships/hyperlink" Target="https://m.edsoo.ru/8bc46a7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b720" TargetMode="External"/><Relationship Id="rId29" Type="http://schemas.openxmlformats.org/officeDocument/2006/relationships/hyperlink" Target="https://m.edsoo.ru/8bc3f8f0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m.edsoo.ru/7f41b720" TargetMode="External"/><Relationship Id="rId24" Type="http://schemas.openxmlformats.org/officeDocument/2006/relationships/hyperlink" Target="https://m.edsoo.ru/7f41b720" TargetMode="External"/><Relationship Id="rId32" Type="http://schemas.openxmlformats.org/officeDocument/2006/relationships/hyperlink" Target="https://m.edsoo.ru/8bc3fddc" TargetMode="External"/><Relationship Id="rId37" Type="http://schemas.openxmlformats.org/officeDocument/2006/relationships/hyperlink" Target="https://m.edsoo.ru/8bc40bec" TargetMode="External"/><Relationship Id="rId40" Type="http://schemas.openxmlformats.org/officeDocument/2006/relationships/hyperlink" Target="https://m.edsoo.ru/8bc417a4" TargetMode="External"/><Relationship Id="rId45" Type="http://schemas.openxmlformats.org/officeDocument/2006/relationships/hyperlink" Target="https://m.edsoo.ru/8bc41d6c" TargetMode="External"/><Relationship Id="rId53" Type="http://schemas.openxmlformats.org/officeDocument/2006/relationships/hyperlink" Target="https://m.edsoo.ru/8bc4297e" TargetMode="External"/><Relationship Id="rId58" Type="http://schemas.openxmlformats.org/officeDocument/2006/relationships/hyperlink" Target="https://m.edsoo.ru/8bc4336a" TargetMode="External"/><Relationship Id="rId66" Type="http://schemas.openxmlformats.org/officeDocument/2006/relationships/hyperlink" Target="https://m.edsoo.ru/8bc43e3c" TargetMode="External"/><Relationship Id="rId74" Type="http://schemas.openxmlformats.org/officeDocument/2006/relationships/hyperlink" Target="https://m.edsoo.ru/8bc4514c" TargetMode="External"/><Relationship Id="rId79" Type="http://schemas.openxmlformats.org/officeDocument/2006/relationships/hyperlink" Target="https://m.edsoo.ru/8bc45a52" TargetMode="External"/><Relationship Id="rId87" Type="http://schemas.openxmlformats.org/officeDocument/2006/relationships/hyperlink" Target="https://m.edsoo.ru/8bc4636c" TargetMode="External"/><Relationship Id="rId102" Type="http://schemas.openxmlformats.org/officeDocument/2006/relationships/hyperlink" Target="https://m.edsoo.ru/8bc475aa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8bc43770" TargetMode="External"/><Relationship Id="rId82" Type="http://schemas.openxmlformats.org/officeDocument/2006/relationships/hyperlink" Target="https://m.edsoo.ru/8bc45dae" TargetMode="External"/><Relationship Id="rId90" Type="http://schemas.openxmlformats.org/officeDocument/2006/relationships/hyperlink" Target="https://m.edsoo.ru/8bc466aa" TargetMode="External"/><Relationship Id="rId95" Type="http://schemas.openxmlformats.org/officeDocument/2006/relationships/hyperlink" Target="https://m.edsoo.ru/8bc46db2" TargetMode="External"/><Relationship Id="rId19" Type="http://schemas.openxmlformats.org/officeDocument/2006/relationships/hyperlink" Target="https://m.edsoo.ru/7f41b720" TargetMode="External"/><Relationship Id="rId14" Type="http://schemas.openxmlformats.org/officeDocument/2006/relationships/hyperlink" Target="https://m.edsoo.ru/7f41b720" TargetMode="External"/><Relationship Id="rId22" Type="http://schemas.openxmlformats.org/officeDocument/2006/relationships/hyperlink" Target="https://m.edsoo.ru/7f41b720" TargetMode="External"/><Relationship Id="rId27" Type="http://schemas.openxmlformats.org/officeDocument/2006/relationships/hyperlink" Target="https://m.edsoo.ru/8bc3f6d4" TargetMode="External"/><Relationship Id="rId30" Type="http://schemas.openxmlformats.org/officeDocument/2006/relationships/hyperlink" Target="https://m.edsoo.ru/8bc3fb48" TargetMode="External"/><Relationship Id="rId35" Type="http://schemas.openxmlformats.org/officeDocument/2006/relationships/hyperlink" Target="https://m.edsoo.ru/8bc40692" TargetMode="External"/><Relationship Id="rId43" Type="http://schemas.openxmlformats.org/officeDocument/2006/relationships/hyperlink" Target="https://m.edsoo.ru/8bc41c18" TargetMode="External"/><Relationship Id="rId48" Type="http://schemas.openxmlformats.org/officeDocument/2006/relationships/hyperlink" Target="https://m.edsoo.ru/8bc44580" TargetMode="External"/><Relationship Id="rId56" Type="http://schemas.openxmlformats.org/officeDocument/2006/relationships/hyperlink" Target="https://m.edsoo.ru/8bc42e4c" TargetMode="External"/><Relationship Id="rId64" Type="http://schemas.openxmlformats.org/officeDocument/2006/relationships/hyperlink" Target="https://m.edsoo.ru/8bc43a9a" TargetMode="External"/><Relationship Id="rId69" Type="http://schemas.openxmlformats.org/officeDocument/2006/relationships/hyperlink" Target="https://m.edsoo.ru/8bc449ea" TargetMode="External"/><Relationship Id="rId77" Type="http://schemas.openxmlformats.org/officeDocument/2006/relationships/hyperlink" Target="https://m.edsoo.ru/8bc454f8" TargetMode="External"/><Relationship Id="rId100" Type="http://schemas.openxmlformats.org/officeDocument/2006/relationships/hyperlink" Target="https://m.edsoo.ru/8bc409d0" TargetMode="External"/><Relationship Id="rId105" Type="http://schemas.openxmlformats.org/officeDocument/2006/relationships/hyperlink" Target="https://videouroki.net/razrabotki/litieraturnoie-kazino-v-mirie-litieratury.html" TargetMode="External"/><Relationship Id="rId8" Type="http://schemas.openxmlformats.org/officeDocument/2006/relationships/hyperlink" Target="https://m.edsoo.ru/7f41b720" TargetMode="External"/><Relationship Id="rId51" Type="http://schemas.openxmlformats.org/officeDocument/2006/relationships/hyperlink" Target="https://m.edsoo.ru/8bc4273a" TargetMode="External"/><Relationship Id="rId72" Type="http://schemas.openxmlformats.org/officeDocument/2006/relationships/hyperlink" Target="https://m.edsoo.ru/8bc44e0e" TargetMode="External"/><Relationship Id="rId80" Type="http://schemas.openxmlformats.org/officeDocument/2006/relationships/hyperlink" Target="https://m.edsoo.ru/8bc45b92" TargetMode="External"/><Relationship Id="rId85" Type="http://schemas.openxmlformats.org/officeDocument/2006/relationships/hyperlink" Target="https://m.edsoo.ru/8bc46146" TargetMode="External"/><Relationship Id="rId93" Type="http://schemas.openxmlformats.org/officeDocument/2006/relationships/hyperlink" Target="https://m.edsoo.ru/8bc46b8c" TargetMode="External"/><Relationship Id="rId98" Type="http://schemas.openxmlformats.org/officeDocument/2006/relationships/hyperlink" Target="https://m.edsoo.ru/8bc47398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b720" TargetMode="External"/><Relationship Id="rId17" Type="http://schemas.openxmlformats.org/officeDocument/2006/relationships/hyperlink" Target="https://m.edsoo.ru/7f41b720" TargetMode="External"/><Relationship Id="rId25" Type="http://schemas.openxmlformats.org/officeDocument/2006/relationships/hyperlink" Target="https://m.edsoo.ru/7f41b720" TargetMode="External"/><Relationship Id="rId33" Type="http://schemas.openxmlformats.org/officeDocument/2006/relationships/hyperlink" Target="https://m.edsoo.ru/8bc3fef4" TargetMode="External"/><Relationship Id="rId38" Type="http://schemas.openxmlformats.org/officeDocument/2006/relationships/hyperlink" Target="https://m.edsoo.ru/8bc40f48" TargetMode="External"/><Relationship Id="rId46" Type="http://schemas.openxmlformats.org/officeDocument/2006/relationships/hyperlink" Target="https://m.edsoo.ru/8bc41ea2" TargetMode="External"/><Relationship Id="rId59" Type="http://schemas.openxmlformats.org/officeDocument/2006/relationships/hyperlink" Target="https://m.edsoo.ru/8bc434be" TargetMode="External"/><Relationship Id="rId67" Type="http://schemas.openxmlformats.org/officeDocument/2006/relationships/hyperlink" Target="https://m.edsoo.ru/8bc43fcc" TargetMode="External"/><Relationship Id="rId103" Type="http://schemas.openxmlformats.org/officeDocument/2006/relationships/hyperlink" Target="https://m.edsoo.ru/8bc476c2" TargetMode="External"/><Relationship Id="rId20" Type="http://schemas.openxmlformats.org/officeDocument/2006/relationships/hyperlink" Target="https://m.edsoo.ru/7f41b720" TargetMode="External"/><Relationship Id="rId41" Type="http://schemas.openxmlformats.org/officeDocument/2006/relationships/hyperlink" Target="https://m.edsoo.ru/8bc418d0" TargetMode="External"/><Relationship Id="rId54" Type="http://schemas.openxmlformats.org/officeDocument/2006/relationships/hyperlink" Target="https://m.edsoo.ru/8bc42b9a" TargetMode="External"/><Relationship Id="rId62" Type="http://schemas.openxmlformats.org/officeDocument/2006/relationships/hyperlink" Target="https://m.edsoo.ru/8bc4387e" TargetMode="External"/><Relationship Id="rId70" Type="http://schemas.openxmlformats.org/officeDocument/2006/relationships/hyperlink" Target="https://m.edsoo.ru/8bc44bca" TargetMode="External"/><Relationship Id="rId75" Type="http://schemas.openxmlformats.org/officeDocument/2006/relationships/hyperlink" Target="https://m.edsoo.ru/8bc45264" TargetMode="External"/><Relationship Id="rId83" Type="http://schemas.openxmlformats.org/officeDocument/2006/relationships/hyperlink" Target="https://m.edsoo.ru/8bc45ed0" TargetMode="External"/><Relationship Id="rId88" Type="http://schemas.openxmlformats.org/officeDocument/2006/relationships/hyperlink" Target="https://m.edsoo.ru/8bc4648e" TargetMode="External"/><Relationship Id="rId91" Type="http://schemas.openxmlformats.org/officeDocument/2006/relationships/hyperlink" Target="https://m.edsoo.ru/8bc467ae" TargetMode="External"/><Relationship Id="rId96" Type="http://schemas.openxmlformats.org/officeDocument/2006/relationships/hyperlink" Target="https://m.edsoo.ru/8bc46ed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b720" TargetMode="External"/><Relationship Id="rId23" Type="http://schemas.openxmlformats.org/officeDocument/2006/relationships/hyperlink" Target="https://m.edsoo.ru/7f41b720" TargetMode="External"/><Relationship Id="rId28" Type="http://schemas.openxmlformats.org/officeDocument/2006/relationships/hyperlink" Target="https://m.edsoo.ru/8bc3f7e2" TargetMode="External"/><Relationship Id="rId36" Type="http://schemas.openxmlformats.org/officeDocument/2006/relationships/hyperlink" Target="https://m.edsoo.ru/8bc40ae8" TargetMode="External"/><Relationship Id="rId49" Type="http://schemas.openxmlformats.org/officeDocument/2006/relationships/hyperlink" Target="https://m.edsoo.ru/8bc421fe" TargetMode="External"/><Relationship Id="rId57" Type="http://schemas.openxmlformats.org/officeDocument/2006/relationships/hyperlink" Target="https://m.edsoo.ru/8bc430ea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m.edsoo.ru/7f41b720" TargetMode="External"/><Relationship Id="rId31" Type="http://schemas.openxmlformats.org/officeDocument/2006/relationships/hyperlink" Target="https://m.edsoo.ru/8bc3fcba" TargetMode="External"/><Relationship Id="rId44" Type="http://schemas.openxmlformats.org/officeDocument/2006/relationships/hyperlink" Target="https://m.edsoo.ru/8bc41fd8" TargetMode="External"/><Relationship Id="rId52" Type="http://schemas.openxmlformats.org/officeDocument/2006/relationships/hyperlink" Target="https://m.edsoo.ru/8bc4285c" TargetMode="External"/><Relationship Id="rId60" Type="http://schemas.openxmlformats.org/officeDocument/2006/relationships/hyperlink" Target="https://m.edsoo.ru/8bc43658" TargetMode="External"/><Relationship Id="rId65" Type="http://schemas.openxmlformats.org/officeDocument/2006/relationships/hyperlink" Target="https://m.edsoo.ru/8bc43bb2" TargetMode="External"/><Relationship Id="rId73" Type="http://schemas.openxmlformats.org/officeDocument/2006/relationships/hyperlink" Target="https://m.edsoo.ru/8bc45034" TargetMode="External"/><Relationship Id="rId78" Type="http://schemas.openxmlformats.org/officeDocument/2006/relationships/hyperlink" Target="https://m.edsoo.ru/8bc4561a" TargetMode="External"/><Relationship Id="rId81" Type="http://schemas.openxmlformats.org/officeDocument/2006/relationships/hyperlink" Target="https://m.edsoo.ru/8bc45ca0" TargetMode="External"/><Relationship Id="rId86" Type="http://schemas.openxmlformats.org/officeDocument/2006/relationships/hyperlink" Target="https://m.edsoo.ru/8bc46254" TargetMode="External"/><Relationship Id="rId94" Type="http://schemas.openxmlformats.org/officeDocument/2006/relationships/hyperlink" Target="https://m.edsoo.ru/8bc46c9a" TargetMode="External"/><Relationship Id="rId99" Type="http://schemas.openxmlformats.org/officeDocument/2006/relationships/hyperlink" Target="https://m.edsoo.ru/8bc408c2" TargetMode="External"/><Relationship Id="rId101" Type="http://schemas.openxmlformats.org/officeDocument/2006/relationships/hyperlink" Target="https://m.edsoo.ru/8bc4749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b720" TargetMode="External"/><Relationship Id="rId18" Type="http://schemas.openxmlformats.org/officeDocument/2006/relationships/hyperlink" Target="https://m.edsoo.ru/7f41b720" TargetMode="External"/><Relationship Id="rId39" Type="http://schemas.openxmlformats.org/officeDocument/2006/relationships/hyperlink" Target="https://m.edsoo.ru/8bc4166e" TargetMode="External"/><Relationship Id="rId34" Type="http://schemas.openxmlformats.org/officeDocument/2006/relationships/hyperlink" Target="https://m.edsoo.ru/8bc40584" TargetMode="External"/><Relationship Id="rId50" Type="http://schemas.openxmlformats.org/officeDocument/2006/relationships/hyperlink" Target="https://m.edsoo.ru/8bc42618" TargetMode="External"/><Relationship Id="rId55" Type="http://schemas.openxmlformats.org/officeDocument/2006/relationships/hyperlink" Target="https://m.edsoo.ru/8bc42d3e" TargetMode="External"/><Relationship Id="rId76" Type="http://schemas.openxmlformats.org/officeDocument/2006/relationships/hyperlink" Target="https://m.edsoo.ru/8bc45372" TargetMode="External"/><Relationship Id="rId97" Type="http://schemas.openxmlformats.org/officeDocument/2006/relationships/hyperlink" Target="https://m.edsoo.ru/8bc4728a" TargetMode="External"/><Relationship Id="rId104" Type="http://schemas.openxmlformats.org/officeDocument/2006/relationships/hyperlink" Target="http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7234F-081A-4B2E-93A3-8C00C5C9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47</Pages>
  <Words>10810</Words>
  <Characters>61619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Михайленко Елена</dc:creator>
  <cp:lastModifiedBy>1</cp:lastModifiedBy>
  <cp:revision>21</cp:revision>
  <dcterms:created xsi:type="dcterms:W3CDTF">2024-11-14T05:33:00Z</dcterms:created>
  <dcterms:modified xsi:type="dcterms:W3CDTF">2025-03-01T09:17:00Z</dcterms:modified>
</cp:coreProperties>
</file>