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07" w:rsidRDefault="000C0207" w:rsidP="000C0207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bookmarkStart w:id="0" w:name="block-29245071"/>
      <w:r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0C0207" w:rsidRDefault="000C0207" w:rsidP="000C020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0C0207" w:rsidRDefault="000C0207" w:rsidP="000C020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0C0207" w:rsidRDefault="000C0207" w:rsidP="000C020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0C0207" w:rsidRDefault="000C0207" w:rsidP="000C0207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:rsidR="000C0207" w:rsidRDefault="000C0207" w:rsidP="000C020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0C0207" w:rsidTr="000C0207">
        <w:tc>
          <w:tcPr>
            <w:tcW w:w="3403" w:type="dxa"/>
          </w:tcPr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0C0207" w:rsidRDefault="000C02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C0207" w:rsidRDefault="000C0207" w:rsidP="000C0207">
      <w:pPr>
        <w:spacing w:after="0"/>
        <w:ind w:left="120"/>
        <w:rPr>
          <w:rFonts w:eastAsiaTheme="minorHAnsi"/>
          <w:lang w:val="en-US" w:eastAsia="en-US"/>
        </w:rPr>
      </w:pPr>
    </w:p>
    <w:p w:rsidR="000C0207" w:rsidRDefault="000C0207" w:rsidP="000C0207">
      <w:pPr>
        <w:spacing w:after="0"/>
        <w:ind w:left="120"/>
      </w:pPr>
    </w:p>
    <w:p w:rsidR="000C0207" w:rsidRDefault="000C0207" w:rsidP="000C0207">
      <w:pPr>
        <w:spacing w:after="0"/>
        <w:ind w:left="120"/>
        <w:rPr>
          <w:rFonts w:eastAsiaTheme="minorHAnsi"/>
          <w:lang w:eastAsia="en-US"/>
        </w:rPr>
      </w:pPr>
    </w:p>
    <w:p w:rsidR="000C0207" w:rsidRDefault="000C0207" w:rsidP="000C0207">
      <w:pPr>
        <w:spacing w:after="0"/>
        <w:ind w:left="120"/>
      </w:pPr>
    </w:p>
    <w:p w:rsidR="000C0207" w:rsidRDefault="000C0207" w:rsidP="000C0207">
      <w:pPr>
        <w:spacing w:after="0"/>
        <w:ind w:left="120"/>
      </w:pPr>
    </w:p>
    <w:p w:rsidR="000C0207" w:rsidRDefault="000C0207" w:rsidP="000C020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0207" w:rsidRDefault="000C0207" w:rsidP="000C0207">
      <w:pPr>
        <w:spacing w:after="0"/>
        <w:ind w:left="120"/>
        <w:jc w:val="center"/>
      </w:pPr>
    </w:p>
    <w:p w:rsidR="000C0207" w:rsidRDefault="000C0207" w:rsidP="000C02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</w:t>
      </w:r>
      <w:r w:rsidR="00942758">
        <w:rPr>
          <w:rFonts w:ascii="Times New Roman" w:eastAsia="Times New Roman" w:hAnsi="Times New Roman" w:cs="Times New Roman"/>
          <w:b/>
          <w:bCs/>
          <w:sz w:val="36"/>
          <w:szCs w:val="36"/>
        </w:rPr>
        <w:t>го предмета «Математика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0C0207" w:rsidRDefault="000C0207" w:rsidP="000C02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обучающихся 3б класса</w:t>
      </w:r>
    </w:p>
    <w:p w:rsidR="000C0207" w:rsidRDefault="000C0207" w:rsidP="000C020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0C0207" w:rsidRDefault="000C0207" w:rsidP="000C020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0207" w:rsidRDefault="000C0207" w:rsidP="000C020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Учитель: Ксенофонтова Л.Д.</w:t>
      </w:r>
    </w:p>
    <w:p w:rsidR="000C0207" w:rsidRDefault="000C0207" w:rsidP="000C020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0C0207" w:rsidRDefault="000C0207" w:rsidP="000C0207">
      <w:pPr>
        <w:spacing w:after="0"/>
        <w:ind w:left="120"/>
        <w:jc w:val="center"/>
      </w:pPr>
    </w:p>
    <w:p w:rsidR="000C0207" w:rsidRDefault="000C0207" w:rsidP="000C0207">
      <w:pPr>
        <w:spacing w:after="0"/>
        <w:ind w:left="120"/>
        <w:jc w:val="center"/>
        <w:rPr>
          <w:rFonts w:eastAsiaTheme="minorHAnsi"/>
        </w:rPr>
      </w:pPr>
    </w:p>
    <w:p w:rsidR="000C0207" w:rsidRDefault="000C0207" w:rsidP="000C0207">
      <w:pPr>
        <w:spacing w:after="0"/>
        <w:ind w:left="120"/>
        <w:jc w:val="center"/>
      </w:pPr>
    </w:p>
    <w:p w:rsidR="000C0207" w:rsidRDefault="000C0207" w:rsidP="000C0207">
      <w:pPr>
        <w:spacing w:after="0"/>
      </w:pPr>
    </w:p>
    <w:p w:rsidR="000C0207" w:rsidRDefault="000C0207" w:rsidP="000C0207">
      <w:pPr>
        <w:spacing w:after="0"/>
        <w:ind w:left="120"/>
        <w:jc w:val="center"/>
      </w:pPr>
      <w:bookmarkStart w:id="1" w:name="_GoBack"/>
      <w:bookmarkEnd w:id="1"/>
    </w:p>
    <w:p w:rsidR="000C0207" w:rsidRDefault="000C0207" w:rsidP="000C0207">
      <w:pPr>
        <w:spacing w:after="0"/>
        <w:ind w:left="120"/>
        <w:jc w:val="center"/>
      </w:pPr>
    </w:p>
    <w:p w:rsidR="000C0207" w:rsidRDefault="000C0207" w:rsidP="000C0207">
      <w:pPr>
        <w:spacing w:after="0"/>
        <w:ind w:left="120"/>
        <w:jc w:val="center"/>
      </w:pPr>
    </w:p>
    <w:p w:rsidR="000C0207" w:rsidRDefault="000C0207" w:rsidP="000C0207">
      <w:pPr>
        <w:spacing w:after="0"/>
        <w:ind w:left="120"/>
      </w:pPr>
    </w:p>
    <w:p w:rsidR="000C0207" w:rsidRDefault="000C0207" w:rsidP="000C0207">
      <w:pPr>
        <w:spacing w:after="0"/>
        <w:ind w:left="120"/>
      </w:pPr>
    </w:p>
    <w:p w:rsidR="000C0207" w:rsidRDefault="000C0207" w:rsidP="000C0207">
      <w:pPr>
        <w:spacing w:after="0"/>
        <w:ind w:left="120"/>
      </w:pPr>
    </w:p>
    <w:p w:rsidR="000C0207" w:rsidRDefault="000C0207" w:rsidP="000C0207">
      <w:pPr>
        <w:spacing w:after="0"/>
        <w:ind w:left="120"/>
      </w:pPr>
    </w:p>
    <w:p w:rsidR="000C0207" w:rsidRDefault="000C0207" w:rsidP="000C0207">
      <w:pPr>
        <w:spacing w:after="0"/>
        <w:ind w:left="120"/>
      </w:pPr>
    </w:p>
    <w:p w:rsidR="000C0207" w:rsidRDefault="000C0207" w:rsidP="000C0207">
      <w:pPr>
        <w:spacing w:after="0"/>
        <w:ind w:left="120"/>
      </w:pPr>
    </w:p>
    <w:p w:rsidR="000C0207" w:rsidRDefault="000C0207" w:rsidP="000C0207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0207" w:rsidRDefault="000C0207" w:rsidP="000C0207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Ростов-на-Дону, ‌ 2024 г</w:t>
      </w:r>
    </w:p>
    <w:p w:rsidR="000C0207" w:rsidRDefault="000C0207" w:rsidP="003779C7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A1B" w:rsidRPr="0063699D" w:rsidRDefault="00175A1B" w:rsidP="003779C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c284a2b-8dc7-47b2-bec2-e0e566c832dd"/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математики </w:t>
      </w:r>
      <w:r w:rsidR="004770E8">
        <w:rPr>
          <w:rFonts w:ascii="Times New Roman" w:hAnsi="Times New Roman" w:cs="Times New Roman"/>
          <w:color w:val="000000"/>
          <w:sz w:val="24"/>
          <w:szCs w:val="24"/>
        </w:rPr>
        <w:t>в 3 классе отводится 167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4770E8">
        <w:rPr>
          <w:rFonts w:ascii="Times New Roman" w:hAnsi="Times New Roman" w:cs="Times New Roman"/>
          <w:color w:val="000000"/>
          <w:sz w:val="24"/>
          <w:szCs w:val="24"/>
        </w:rPr>
        <w:t xml:space="preserve"> в год ( 5 часов в неделю ).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End w:id="2"/>
    </w:p>
    <w:p w:rsidR="00175A1B" w:rsidRPr="0063699D" w:rsidRDefault="00175A1B" w:rsidP="00175A1B">
      <w:pPr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9245064"/>
      <w:bookmarkEnd w:id="0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Масса (единица массы – грамм), соотношение между килограммом и граммом, отношения «тяжелее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легче на…», «тяжелее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легче в…».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Стоимость (единицы – рубль, копейка), установление отношения «дороже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дешевле на…», «дороже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дешевле в…». Соотношение «цена, количество, стоимость» в практической ситуации.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Время (единица времени – секунда), установление отношения «быстрее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медленнее на…», «быстрее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Письменное сложение, вычитание чисел в пределах 1000. Действия с числами 0 и 1.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неизвестного компонента арифметического действия.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Однородные величины: сложение и вычитание.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меньше в…»), зависимостей («купля-продажа», расчёт времени, количества), на сравнение (разностное, кратное). Запись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 задачи по действиям и с помощью числового выражения. Проверка решения и оценка полученного результата.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Периметр многоугольника: измерение, вычисление, запись равенства.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Классификация объектов по двум признакам.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приём вычисления, выполнения действия;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конструировать геометрические фигуры;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прикидывать размеры фигуры, её элементов;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разные приёмы и алгоритмы вычисления;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ряд чисел (величин, геометрических фигур) по самостоятельно выбранному правилу;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моделировать предложенную практическую ситуацию;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разных формах;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заполнять таблицы сложения и умножения, дополнять данными чертёж;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строить речевые высказывания для решения задач, составлять текстовую задачу;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объяснять на примерах отношения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 в…», «равно»;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проверять ход и результат выполнения действия;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вести поиск ошибок, характеризовать их и исправлять;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формулировать ответ (вывод), подтверждать его объяснением, расчётами;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9245065"/>
      <w:bookmarkEnd w:id="3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75A1B" w:rsidRPr="0063699D" w:rsidRDefault="00175A1B" w:rsidP="00175A1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1000;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 (в пределах 1000);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действия умножение и деление с числами 0 и 1;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называть, находить долю величины (половина, четверть);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величины, выраженные долями;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периметр прямоугольника (квадрата), площадь прямоугольника (квадрата);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одному-двум признакам;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составлять план выполнения учебного задания и следовать ему, выполнять действия по алгоритму;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верное решение математической задачи.</w:t>
      </w:r>
    </w:p>
    <w:p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календарь, расписание), в предметах повседневной жизни (например, счёт, меню, прайс-лист, объявление);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заполнять данными предложенную таблицу, столбчатую диаграмму;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составлять модель текстовой задачи, числовое выражение;</w:t>
      </w:r>
    </w:p>
    <w:p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рациональное решение задачи, находить все верные решения из предложенных.</w:t>
      </w:r>
    </w:p>
    <w:bookmarkEnd w:id="4"/>
    <w:p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766"/>
        <w:gridCol w:w="709"/>
        <w:gridCol w:w="992"/>
        <w:gridCol w:w="709"/>
        <w:gridCol w:w="709"/>
        <w:gridCol w:w="850"/>
        <w:gridCol w:w="567"/>
        <w:gridCol w:w="567"/>
        <w:gridCol w:w="1701"/>
        <w:gridCol w:w="3828"/>
      </w:tblGrid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973A6" w:rsidRPr="0063699D" w:rsidRDefault="00B86209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3828" w:type="dxa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=4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B86209" w:rsidRPr="0063699D" w:rsidRDefault="00B86209" w:rsidP="00B86209">
            <w:pPr>
              <w:pStyle w:val="Default"/>
            </w:pPr>
            <w:r w:rsidRPr="0063699D"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Упражнения: использование латинских букв для записи свойств </w:t>
            </w:r>
            <w:r w:rsidRPr="0063699D">
              <w:lastRenderedPageBreak/>
              <w:t xml:space="preserve">арифметических действий, обозначения геометрических фигур. </w:t>
            </w:r>
          </w:p>
          <w:p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 .</w:t>
            </w:r>
          </w:p>
          <w:p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B86209" w:rsidRPr="0063699D" w:rsidRDefault="00B86209" w:rsidP="00B86209">
            <w:pPr>
              <w:pStyle w:val="Default"/>
            </w:pPr>
            <w:r w:rsidRPr="0063699D">
              <w:t xml:space="preserve"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</w:t>
            </w:r>
            <w:r w:rsidRPr="0063699D">
              <w:lastRenderedPageBreak/>
              <w:t xml:space="preserve">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инструментов длину, массу, время; выполнять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прикидку и оценку результата измерений; определять продолжительность события </w:t>
            </w:r>
          </w:p>
          <w:p w:rsidR="00B86209" w:rsidRPr="0063699D" w:rsidRDefault="00B86209" w:rsidP="00B86209">
            <w:pPr>
              <w:pStyle w:val="Default"/>
            </w:pPr>
          </w:p>
          <w:p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03" w:type="dxa"/>
            <w:gridSpan w:val="6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828" w:type="dxa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[Библиотека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ЦОК [</w:t>
            </w:r>
            <w:hyperlink r:id="rId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Упражнения: устные и </w:t>
            </w:r>
            <w:r w:rsidRPr="0063699D">
              <w:lastRenderedPageBreak/>
              <w:t xml:space="preserve">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терминологии. Применение правил порядка выполнения действий в предложенной ситуации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и при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Дифференцированное задание: приведение примеров, иллюстрирующих смысл деления с остатком, интерпре- тацию результата деления в </w:t>
            </w:r>
            <w:r w:rsidRPr="0063699D">
              <w:lastRenderedPageBreak/>
              <w:t xml:space="preserve">практической ситуации. 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в ходе выполнения действий одной ступени (сложения- вычитания, умножения-деления).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Упражнения: алгоритмы сложения и вычитания трёхзначных чисел, деления с остатком.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Работа в парах/группах: составление инструкции умножения/деления на круглое число, деления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чисел подбором </w:t>
            </w:r>
          </w:p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B86209" w:rsidRPr="0063699D" w:rsidRDefault="00B86209" w:rsidP="00B86209">
            <w:pPr>
              <w:pStyle w:val="Default"/>
            </w:pPr>
            <w:r w:rsidRPr="0063699D"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:rsidR="000973A6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задания: установление порядка действий при нахождении значения числового выражения </w:t>
            </w: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3828" w:type="dxa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B86209" w:rsidRPr="0063699D" w:rsidRDefault="00B86209" w:rsidP="00B86209">
            <w:pPr>
              <w:pStyle w:val="Default"/>
            </w:pPr>
            <w:r w:rsidRPr="0063699D"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самоконтроль при решении задач. Анализ образцов записи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 </w:t>
            </w:r>
          </w:p>
          <w:p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величины.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Сравнение долей одной величины </w:t>
            </w:r>
          </w:p>
          <w:p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3828" w:type="dxa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B86209" w:rsidRPr="0063699D" w:rsidRDefault="00B86209" w:rsidP="00B86209">
            <w:pPr>
              <w:pStyle w:val="Default"/>
            </w:pPr>
            <w:r w:rsidRPr="0063699D">
              <w:t xml:space="preserve">Исследование объектов окружающего мира: сопоставление их с изученными геометрическими формами.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</w:t>
            </w:r>
            <w:r w:rsidRPr="0063699D">
              <w:lastRenderedPageBreak/>
              <w:t xml:space="preserve">периметру, сравнение однородных величин. </w:t>
            </w:r>
          </w:p>
          <w:p w:rsidR="000973A6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B86209" w:rsidRPr="0063699D" w:rsidRDefault="00B86209" w:rsidP="00B86209">
            <w:pPr>
              <w:pStyle w:val="Default"/>
            </w:pPr>
            <w:r w:rsidRPr="0063699D"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составление числового равенства при вычислении площади прямоугольника (квадрата). </w:t>
            </w:r>
          </w:p>
          <w:p w:rsidR="000973A6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3828" w:type="dxa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[Библиотека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ЦОК [</w:t>
            </w:r>
            <w:hyperlink r:id="rId1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Работа в группах: подготовка суждения о взаимосвязи </w:t>
            </w:r>
            <w:r w:rsidRPr="0063699D">
              <w:lastRenderedPageBreak/>
              <w:t xml:space="preserve">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</w:p>
          <w:p w:rsidR="00B86209" w:rsidRPr="0063699D" w:rsidRDefault="00B86209" w:rsidP="00B86209">
            <w:pPr>
              <w:pStyle w:val="Default"/>
            </w:pPr>
            <w:r w:rsidRPr="0063699D">
              <w:t xml:space="preserve">зависимостей. </w:t>
            </w:r>
          </w:p>
          <w:p w:rsidR="00952F17" w:rsidRPr="0063699D" w:rsidRDefault="00952F17" w:rsidP="00952F17">
            <w:pPr>
              <w:pStyle w:val="Default"/>
            </w:pPr>
            <w:r w:rsidRPr="0063699D"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 </w:t>
            </w:r>
          </w:p>
          <w:p w:rsidR="00952F17" w:rsidRPr="0063699D" w:rsidRDefault="00952F17" w:rsidP="00952F17">
            <w:pPr>
              <w:pStyle w:val="Default"/>
            </w:pPr>
            <w:r w:rsidRPr="0063699D">
              <w:t xml:space="preserve">Моделирование предложенной </w:t>
            </w:r>
            <w:r w:rsidRPr="0063699D">
              <w:lastRenderedPageBreak/>
              <w:t xml:space="preserve">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:rsidR="00952F17" w:rsidRPr="0063699D" w:rsidRDefault="00952F17" w:rsidP="00952F17">
            <w:pPr>
              <w:pStyle w:val="Default"/>
            </w:pPr>
            <w:r w:rsidRPr="0063699D"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:rsidR="00952F17" w:rsidRPr="0063699D" w:rsidRDefault="00952F17" w:rsidP="00952F17">
            <w:pPr>
              <w:pStyle w:val="Default"/>
            </w:pPr>
            <w:r w:rsidRPr="0063699D">
              <w:t xml:space="preserve"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</w:t>
            </w:r>
          </w:p>
          <w:p w:rsidR="00952F17" w:rsidRPr="0063699D" w:rsidRDefault="00952F17" w:rsidP="00952F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</w:t>
            </w:r>
          </w:p>
          <w:p w:rsidR="00952F17" w:rsidRPr="0063699D" w:rsidRDefault="00952F17" w:rsidP="00952F17">
            <w:pPr>
              <w:pStyle w:val="Default"/>
            </w:pPr>
            <w:r w:rsidRPr="0063699D">
              <w:lastRenderedPageBreak/>
              <w:t xml:space="preserve">с известными электронными средствами обучения (ЭФУ, тренажёры и др.) </w:t>
            </w:r>
          </w:p>
          <w:p w:rsidR="000973A6" w:rsidRPr="0063699D" w:rsidRDefault="000973A6" w:rsidP="00952F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0973A6"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1101EF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0973A6"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269" w:rsidRPr="0063699D" w:rsidRDefault="00025269">
      <w:pPr>
        <w:rPr>
          <w:rFonts w:ascii="Times New Roman" w:hAnsi="Times New Roman" w:cs="Times New Roman"/>
          <w:sz w:val="24"/>
          <w:szCs w:val="24"/>
        </w:rPr>
      </w:pPr>
    </w:p>
    <w:p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:rsidR="003779C7" w:rsidRDefault="003779C7">
      <w:pPr>
        <w:rPr>
          <w:rFonts w:ascii="Times New Roman" w:hAnsi="Times New Roman" w:cs="Times New Roman"/>
          <w:sz w:val="24"/>
          <w:szCs w:val="24"/>
        </w:rPr>
      </w:pPr>
    </w:p>
    <w:p w:rsidR="000973A6" w:rsidRPr="0063699D" w:rsidRDefault="000C02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</w:t>
      </w:r>
      <w:r w:rsidR="000973A6" w:rsidRPr="0063699D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0973A6" w:rsidRPr="0063699D" w:rsidRDefault="000973A6">
      <w:pPr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sz w:val="24"/>
          <w:szCs w:val="24"/>
        </w:rPr>
        <w:t xml:space="preserve"> 3 КЛАСС</w:t>
      </w:r>
    </w:p>
    <w:tbl>
      <w:tblPr>
        <w:tblW w:w="142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929"/>
        <w:gridCol w:w="1072"/>
        <w:gridCol w:w="809"/>
        <w:gridCol w:w="992"/>
        <w:gridCol w:w="1418"/>
        <w:gridCol w:w="3118"/>
        <w:gridCol w:w="2145"/>
      </w:tblGrid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3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4770E8" w:rsidRDefault="004770E8" w:rsidP="0009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E8" w:rsidRDefault="004770E8" w:rsidP="0009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E8" w:rsidRPr="0063699D" w:rsidRDefault="004770E8" w:rsidP="000973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вычисления, сводимые к действиям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02.09.2024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https://m.edsoo.ru/c4e0a58e</w:t>
              </w:r>
            </w:hyperlink>
          </w:p>
        </w:tc>
        <w:tc>
          <w:tcPr>
            <w:tcW w:w="2145" w:type="dxa"/>
          </w:tcPr>
          <w:p w:rsidR="004770E8" w:rsidRDefault="004770E8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однородных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https://m.edsoo.ru/c4e0f200</w:t>
              </w:r>
            </w:hyperlink>
          </w:p>
        </w:tc>
        <w:tc>
          <w:tcPr>
            <w:tcW w:w="2145" w:type="dxa"/>
          </w:tcPr>
          <w:p w:rsidR="004770E8" w:rsidRDefault="004770E8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04.09.2024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  <w:tc>
          <w:tcPr>
            <w:tcW w:w="2145" w:type="dxa"/>
          </w:tcPr>
          <w:p w:rsidR="004770E8" w:rsidRDefault="004770E8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Стартовый контроль по текстам администрации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05.09.2024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https://m.edsoo.ru/c4e0896e</w:t>
              </w:r>
            </w:hyperlink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Неизвестный компонент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арифметического действия: различение, называние, комментирование процесса нахождения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09.09.2024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https://m.edsoo.ru/c4e0f3d6</w:t>
              </w:r>
            </w:hyperlink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https://m.edsoo.ru/c4e0ee40</w:t>
              </w:r>
            </w:hyperlink>
          </w:p>
        </w:tc>
        <w:tc>
          <w:tcPr>
            <w:tcW w:w="2145" w:type="dxa"/>
          </w:tcPr>
          <w:p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11.09.2024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12.09.2024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https://m.edsoo.ru/c4e0ee40</w:t>
              </w:r>
            </w:hyperlink>
          </w:p>
        </w:tc>
        <w:tc>
          <w:tcPr>
            <w:tcW w:w="2145" w:type="dxa"/>
          </w:tcPr>
          <w:p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https://m.edsoo.ru/c4e10588</w:t>
              </w:r>
            </w:hyperlink>
          </w:p>
        </w:tc>
        <w:tc>
          <w:tcPr>
            <w:tcW w:w="2145" w:type="dxa"/>
          </w:tcPr>
          <w:p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https://m.edsoo.ru/c4e10588</w:t>
              </w:r>
            </w:hyperlink>
          </w:p>
        </w:tc>
        <w:tc>
          <w:tcPr>
            <w:tcW w:w="2145" w:type="dxa"/>
          </w:tcPr>
          <w:p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17.09.2024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https://m.edsoo.ru/c4e15ec0</w:t>
              </w:r>
            </w:hyperlink>
          </w:p>
        </w:tc>
        <w:tc>
          <w:tcPr>
            <w:tcW w:w="2145" w:type="dxa"/>
          </w:tcPr>
          <w:p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геометрическим содержанием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18.09.2024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https://m.edsoo.ru/c4e17068</w:t>
              </w:r>
            </w:hyperlink>
          </w:p>
        </w:tc>
        <w:tc>
          <w:tcPr>
            <w:tcW w:w="2145" w:type="dxa"/>
          </w:tcPr>
          <w:p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19.09.2024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https://m.edsoo.ru/c4e15cea</w:t>
              </w:r>
            </w:hyperlink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вычисления: переместительное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https://m.edsoo.ru/c4e0ea08</w:t>
              </w:r>
            </w:hyperlink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D3221D">
        <w:trPr>
          <w:trHeight w:val="4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24.09.2024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https://m.edsoo.ru/c4e10ed4</w:t>
              </w:r>
            </w:hyperlink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25.09.2024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27.09.2024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https://m.edsoo.ru/c4e0a3cc</w:t>
              </w:r>
            </w:hyperlink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30.09.2024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https://m.edsoo.ru/c4e08eb4</w:t>
              </w:r>
            </w:hyperlink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https://m.edsoo.ru/c4e1338c</w:t>
              </w:r>
            </w:hyperlink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применение смысла арифметических действий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вычитания,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02.10.2024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https://m.edsoo.ru/c4e1158c</w:t>
              </w:r>
            </w:hyperlink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03.10.2024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https://m.edsoo.ru/c4e0944a</w:t>
              </w:r>
            </w:hyperlink>
          </w:p>
        </w:tc>
        <w:tc>
          <w:tcPr>
            <w:tcW w:w="2145" w:type="dxa"/>
          </w:tcPr>
          <w:p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https://m.edsoo.ru/c4e11708</w:t>
              </w:r>
            </w:hyperlink>
          </w:p>
        </w:tc>
        <w:tc>
          <w:tcPr>
            <w:tcW w:w="2145" w:type="dxa"/>
          </w:tcPr>
          <w:p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07.10.2024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(со скобками)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08.10.2024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https://m.edsoo.ru/c4e0f034</w:t>
              </w:r>
            </w:hyperlink>
          </w:p>
        </w:tc>
        <w:tc>
          <w:tcPr>
            <w:tcW w:w="2145" w:type="dxa"/>
          </w:tcPr>
          <w:p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09.10.2024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https://m.edsoo.ru/c4e0f034</w:t>
              </w:r>
            </w:hyperlink>
          </w:p>
        </w:tc>
        <w:tc>
          <w:tcPr>
            <w:tcW w:w="2145" w:type="dxa"/>
          </w:tcPr>
          <w:p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10.10.2024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1101EF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1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 и неравенства с числами: чтение, составление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https://m.edsoo.ru/c4e08658</w:t>
              </w:r>
            </w:hyperlink>
          </w:p>
        </w:tc>
        <w:tc>
          <w:tcPr>
            <w:tcW w:w="2145" w:type="dxa"/>
          </w:tcPr>
          <w:p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Умножение и деление с числом 6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15.10.2024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https://m.edsoo.ru/c4e0ade0</w:t>
              </w:r>
            </w:hyperlink>
          </w:p>
        </w:tc>
        <w:tc>
          <w:tcPr>
            <w:tcW w:w="2145" w:type="dxa"/>
          </w:tcPr>
          <w:p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на…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16.10.2024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17.10.2024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https://m.edsoo.ru/c4e11d02</w:t>
              </w:r>
            </w:hyperlink>
          </w:p>
        </w:tc>
        <w:tc>
          <w:tcPr>
            <w:tcW w:w="2145" w:type="dxa"/>
          </w:tcPr>
          <w:p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18.10.2024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https://m.edsoo.ru/c4e11f3c</w:t>
              </w:r>
            </w:hyperlink>
          </w:p>
        </w:tc>
        <w:tc>
          <w:tcPr>
            <w:tcW w:w="2145" w:type="dxa"/>
          </w:tcPr>
          <w:p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в…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22.10.2024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https://m.edsoo.ru/c4e173e2</w:t>
              </w:r>
            </w:hyperlink>
          </w:p>
        </w:tc>
        <w:tc>
          <w:tcPr>
            <w:tcW w:w="2145" w:type="dxa"/>
          </w:tcPr>
          <w:p w:rsidR="004770E8" w:rsidRDefault="004770E8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23.10.2024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https://m.edsoo.ru/c4e175ae</w:t>
              </w:r>
            </w:hyperlink>
          </w:p>
        </w:tc>
        <w:tc>
          <w:tcPr>
            <w:tcW w:w="2145" w:type="dxa"/>
          </w:tcPr>
          <w:p w:rsidR="004770E8" w:rsidRDefault="004770E8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25.10.2024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Умножение и деление с числом 7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07.11.2024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https://m.edsoo.ru/c4e0afb6</w:t>
              </w:r>
            </w:hyperlink>
          </w:p>
        </w:tc>
        <w:tc>
          <w:tcPr>
            <w:tcW w:w="2145" w:type="dxa"/>
          </w:tcPr>
          <w:p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https://m.edsoo.ru/c4e15b14</w:t>
              </w:r>
            </w:hyperlink>
          </w:p>
        </w:tc>
        <w:tc>
          <w:tcPr>
            <w:tcW w:w="2145" w:type="dxa"/>
          </w:tcPr>
          <w:p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чисел. Математические игры с числами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11.11.2024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https://m.edsoo.ru/c4e08cc0</w:t>
              </w:r>
            </w:hyperlink>
          </w:p>
        </w:tc>
        <w:tc>
          <w:tcPr>
            <w:tcW w:w="2145" w:type="dxa"/>
          </w:tcPr>
          <w:p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13.11.2024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https://m.edsoo.ru/c4e08cc0</w:t>
              </w:r>
            </w:hyperlink>
          </w:p>
        </w:tc>
        <w:tc>
          <w:tcPr>
            <w:tcW w:w="2145" w:type="dxa"/>
          </w:tcPr>
          <w:p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14.11.2024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https://m.edsoo.ru/c4e087e8</w:t>
              </w:r>
            </w:hyperlink>
          </w:p>
        </w:tc>
        <w:tc>
          <w:tcPr>
            <w:tcW w:w="2145" w:type="dxa"/>
          </w:tcPr>
          <w:p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15.11.2024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https://m.edsoo.ru/c4e09e4a</w:t>
              </w:r>
            </w:hyperlink>
          </w:p>
        </w:tc>
        <w:tc>
          <w:tcPr>
            <w:tcW w:w="2145" w:type="dxa"/>
          </w:tcPr>
          <w:p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https://m.edsoo.ru/c4e13bca</w:t>
              </w:r>
            </w:hyperlink>
          </w:p>
        </w:tc>
        <w:tc>
          <w:tcPr>
            <w:tcW w:w="2145" w:type="dxa"/>
          </w:tcPr>
          <w:p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https://m.edsoo.ru/c4e13bca</w:t>
              </w:r>
            </w:hyperlink>
          </w:p>
        </w:tc>
        <w:tc>
          <w:tcPr>
            <w:tcW w:w="2145" w:type="dxa"/>
          </w:tcPr>
          <w:p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20.11.2024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https://m.edsoo.ru/c4e139fe</w:t>
              </w:r>
            </w:hyperlink>
          </w:p>
        </w:tc>
        <w:tc>
          <w:tcPr>
            <w:tcW w:w="2145" w:type="dxa"/>
          </w:tcPr>
          <w:p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геометрических фигур (разбиение фигуры на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части, составление фигуры из частей)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21.11.2024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https://m.edsoo.ru/c4e12c66</w:t>
              </w:r>
            </w:hyperlink>
          </w:p>
        </w:tc>
        <w:tc>
          <w:tcPr>
            <w:tcW w:w="2145" w:type="dxa"/>
          </w:tcPr>
          <w:p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https://m.edsoo.ru/c4e129e6</w:t>
              </w:r>
            </w:hyperlink>
          </w:p>
        </w:tc>
        <w:tc>
          <w:tcPr>
            <w:tcW w:w="2145" w:type="dxa"/>
          </w:tcPr>
          <w:p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 прямоугольника: общее и различное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25.11.2024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приемы её нахождения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https://m.edsoo.ru/c4e13f6c</w:t>
              </w:r>
            </w:hyperlink>
          </w:p>
        </w:tc>
        <w:tc>
          <w:tcPr>
            <w:tcW w:w="2145" w:type="dxa"/>
          </w:tcPr>
          <w:p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27.11.2024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https://m.edsoo.ru/c4e146ce</w:t>
              </w:r>
            </w:hyperlink>
          </w:p>
        </w:tc>
        <w:tc>
          <w:tcPr>
            <w:tcW w:w="2145" w:type="dxa"/>
          </w:tcPr>
          <w:p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нахождения периметра и площади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https://m.edsoo.ru/c4e13daa</w:t>
              </w:r>
            </w:hyperlink>
          </w:p>
        </w:tc>
        <w:tc>
          <w:tcPr>
            <w:tcW w:w="2145" w:type="dxa"/>
          </w:tcPr>
          <w:p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https://m.edsoo.ru/c4e0b18c</w:t>
              </w:r>
            </w:hyperlink>
          </w:p>
        </w:tc>
        <w:tc>
          <w:tcPr>
            <w:tcW w:w="2145" w:type="dxa"/>
          </w:tcPr>
          <w:p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02.12.2024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https://m.edsoo.ru/c4e0b4de</w:t>
              </w:r>
            </w:hyperlink>
          </w:p>
        </w:tc>
        <w:tc>
          <w:tcPr>
            <w:tcW w:w="2145" w:type="dxa"/>
          </w:tcPr>
          <w:p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https://m.edsoo.ru/c4e0b358</w:t>
              </w:r>
            </w:hyperlink>
          </w:p>
        </w:tc>
        <w:tc>
          <w:tcPr>
            <w:tcW w:w="2145" w:type="dxa"/>
          </w:tcPr>
          <w:p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хода решения задачи арифметическим способом.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задач изученных видов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05.12.2024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https://m.edsoo.ru/c4e16640</w:t>
              </w:r>
            </w:hyperlink>
          </w:p>
        </w:tc>
        <w:tc>
          <w:tcPr>
            <w:tcW w:w="2145" w:type="dxa"/>
          </w:tcPr>
          <w:p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https://m.edsoo.ru/c4e12df6</w:t>
              </w:r>
            </w:hyperlink>
          </w:p>
        </w:tc>
        <w:tc>
          <w:tcPr>
            <w:tcW w:w="2145" w:type="dxa"/>
          </w:tcPr>
          <w:p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от одних единиц площади к другим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09.12.2024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https://m.edsoo.ru/c4e11884</w:t>
              </w:r>
            </w:hyperlink>
          </w:p>
        </w:tc>
        <w:tc>
          <w:tcPr>
            <w:tcW w:w="2145" w:type="dxa"/>
          </w:tcPr>
          <w:p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11.12.2024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https://m.edsoo.ru/c4e11a00</w:t>
              </w:r>
            </w:hyperlink>
          </w:p>
        </w:tc>
        <w:tc>
          <w:tcPr>
            <w:tcW w:w="2145" w:type="dxa"/>
          </w:tcPr>
          <w:p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12.12.2024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https://m.edsoo.ru/c4e0ebc0</w:t>
              </w:r>
            </w:hyperlink>
          </w:p>
        </w:tc>
        <w:tc>
          <w:tcPr>
            <w:tcW w:w="2145" w:type="dxa"/>
          </w:tcPr>
          <w:p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https://m.edsoo.ru/c4e18d3c</w:t>
              </w:r>
            </w:hyperlink>
          </w:p>
        </w:tc>
        <w:tc>
          <w:tcPr>
            <w:tcW w:w="2145" w:type="dxa"/>
          </w:tcPr>
          <w:p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в заданных единицах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https://m.edsoo.ru/c4e14142</w:t>
              </w:r>
            </w:hyperlink>
          </w:p>
        </w:tc>
        <w:tc>
          <w:tcPr>
            <w:tcW w:w="2145" w:type="dxa"/>
          </w:tcPr>
          <w:p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https://m.edsoo.ru/c4e0cdf2</w:t>
              </w:r>
            </w:hyperlink>
          </w:p>
        </w:tc>
        <w:tc>
          <w:tcPr>
            <w:tcW w:w="2145" w:type="dxa"/>
          </w:tcPr>
          <w:p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18.12.2024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https://m.edsoo.ru/c4e0b678</w:t>
              </w:r>
            </w:hyperlink>
          </w:p>
        </w:tc>
        <w:tc>
          <w:tcPr>
            <w:tcW w:w="2145" w:type="dxa"/>
          </w:tcPr>
          <w:p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Арифметические действия с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числом 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19.12.2024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https://m.edsoo.ru/c4e0cfc8</w:t>
              </w:r>
            </w:hyperlink>
          </w:p>
        </w:tc>
        <w:tc>
          <w:tcPr>
            <w:tcW w:w="2145" w:type="dxa"/>
          </w:tcPr>
          <w:p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377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 четверть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https://m.edsoo.ru/c4e148e0</w:t>
              </w:r>
            </w:hyperlink>
          </w:p>
        </w:tc>
        <w:tc>
          <w:tcPr>
            <w:tcW w:w="2145" w:type="dxa"/>
          </w:tcPr>
          <w:p w:rsidR="004770E8" w:rsidRDefault="004770E8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https://m.edsoo.ru/c4e148e0</w:t>
              </w:r>
            </w:hyperlink>
          </w:p>
        </w:tc>
        <w:tc>
          <w:tcPr>
            <w:tcW w:w="2145" w:type="dxa"/>
          </w:tcPr>
          <w:p w:rsidR="004770E8" w:rsidRDefault="004770E8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задачи на достоверность и логичность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25.12.2024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https://m.edsoo.ru/c4e12266</w:t>
              </w:r>
            </w:hyperlink>
          </w:p>
        </w:tc>
        <w:tc>
          <w:tcPr>
            <w:tcW w:w="2145" w:type="dxa"/>
          </w:tcPr>
          <w:p w:rsidR="004770E8" w:rsidRDefault="004770E8"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с числами 0 и 1. Деление нуля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https://m.edsoo.ru/c4e0d18a</w:t>
              </w:r>
            </w:hyperlink>
          </w:p>
        </w:tc>
        <w:tc>
          <w:tcPr>
            <w:tcW w:w="2145" w:type="dxa"/>
          </w:tcPr>
          <w:p w:rsidR="004770E8" w:rsidRDefault="004770E8"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доли величины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https://m.edsoo.ru/c4e12400</w:t>
              </w:r>
            </w:hyperlink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величины: сравнение долей одной величины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30.12.2024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https://m.edsoo.ru/c4e12586</w:t>
              </w:r>
            </w:hyperlink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09.01.2025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https://m.edsoo.ru/c4e0a1f6</w:t>
              </w:r>
            </w:hyperlink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3A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(единица времени — секунда); установление отношения «быстрее/ медленнее на/в».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13.01.2025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https://m.edsoo.ru/c4e095bc</w:t>
              </w:r>
            </w:hyperlink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https://m.edsoo.ru/c4e095bc</w:t>
              </w:r>
            </w:hyperlink>
          </w:p>
        </w:tc>
        <w:tc>
          <w:tcPr>
            <w:tcW w:w="2145" w:type="dxa"/>
          </w:tcPr>
          <w:p w:rsidR="004770E8" w:rsidRDefault="004770E8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15.01.2025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https://m.edsoo.ru/c4e0974c</w:t>
              </w:r>
            </w:hyperlink>
          </w:p>
        </w:tc>
        <w:tc>
          <w:tcPr>
            <w:tcW w:w="2145" w:type="dxa"/>
          </w:tcPr>
          <w:p w:rsidR="004770E8" w:rsidRDefault="004770E8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16.01.2025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https://m.edsoo.ru/c4e0999a</w:t>
              </w:r>
            </w:hyperlink>
          </w:p>
        </w:tc>
        <w:tc>
          <w:tcPr>
            <w:tcW w:w="2145" w:type="dxa"/>
          </w:tcPr>
          <w:p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17.01.2025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https://m.edsoo.ru/c4e0999a</w:t>
              </w:r>
            </w:hyperlink>
          </w:p>
        </w:tc>
        <w:tc>
          <w:tcPr>
            <w:tcW w:w="2145" w:type="dxa"/>
          </w:tcPr>
          <w:p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https://m.edsoo.ru/c4e0a020</w:t>
              </w:r>
            </w:hyperlink>
          </w:p>
        </w:tc>
        <w:tc>
          <w:tcPr>
            <w:tcW w:w="2145" w:type="dxa"/>
          </w:tcPr>
          <w:p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«больше/ меньше на/в» в ситуации сравнения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 и объектов на основе измерения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https://m.edsoo.ru/c4e0a020</w:t>
              </w:r>
            </w:hyperlink>
          </w:p>
        </w:tc>
        <w:tc>
          <w:tcPr>
            <w:tcW w:w="2145" w:type="dxa"/>
          </w:tcPr>
          <w:p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3779C7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22.01.2025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умножение суммы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23.01.2025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https://m.edsoo.ru/c4e0baf6</w:t>
              </w:r>
            </w:hyperlink>
          </w:p>
        </w:tc>
        <w:tc>
          <w:tcPr>
            <w:tcW w:w="2145" w:type="dxa"/>
          </w:tcPr>
          <w:p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Внетабличное устное умножение и деление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27.01.2025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двузначного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28.01.2025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https://m.edsoo.ru/c4e0bcc2</w:t>
              </w:r>
            </w:hyperlink>
          </w:p>
        </w:tc>
        <w:tc>
          <w:tcPr>
            <w:tcW w:w="2145" w:type="dxa"/>
          </w:tcPr>
          <w:p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29.01.2025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https://m.edsoo.ru/c4e10d4e</w:t>
              </w:r>
            </w:hyperlink>
          </w:p>
        </w:tc>
        <w:tc>
          <w:tcPr>
            <w:tcW w:w="2145" w:type="dxa"/>
          </w:tcPr>
          <w:p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30.01.2025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31.01.2025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приемы записи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03.02.2025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https://m.edsoo.ru/c4e120e0</w:t>
              </w:r>
            </w:hyperlink>
          </w:p>
        </w:tc>
        <w:tc>
          <w:tcPr>
            <w:tcW w:w="2145" w:type="dxa"/>
          </w:tcPr>
          <w:p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https://m.edsoo.ru/c4e0d400</w:t>
              </w:r>
            </w:hyperlink>
          </w:p>
        </w:tc>
        <w:tc>
          <w:tcPr>
            <w:tcW w:w="2145" w:type="dxa"/>
          </w:tcPr>
          <w:p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деление двузначного числа на двузначное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https://m.edsoo.ru/c4e0b8ee</w:t>
              </w:r>
            </w:hyperlink>
          </w:p>
        </w:tc>
        <w:tc>
          <w:tcPr>
            <w:tcW w:w="2145" w:type="dxa"/>
          </w:tcPr>
          <w:p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06.02.2025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https://m.edsoo.ru/c4e0e634</w:t>
              </w:r>
            </w:hyperlink>
          </w:p>
        </w:tc>
        <w:tc>
          <w:tcPr>
            <w:tcW w:w="2145" w:type="dxa"/>
          </w:tcPr>
          <w:p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однозначное число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10.02.2025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https://m.edsoo.ru/c4e0be8e</w:t>
              </w:r>
            </w:hyperlink>
          </w:p>
        </w:tc>
        <w:tc>
          <w:tcPr>
            <w:tcW w:w="2145" w:type="dxa"/>
          </w:tcPr>
          <w:p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3779C7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12.02.2025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https://m.edsoo.ru/c4e0c212</w:t>
              </w:r>
            </w:hyperlink>
          </w:p>
        </w:tc>
        <w:tc>
          <w:tcPr>
            <w:tcW w:w="2145" w:type="dxa"/>
          </w:tcPr>
          <w:p w:rsidR="004770E8" w:rsidRDefault="004770E8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13.02.2025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https://m.edsoo.ru/c4e0c3f2</w:t>
              </w:r>
            </w:hyperlink>
          </w:p>
        </w:tc>
        <w:tc>
          <w:tcPr>
            <w:tcW w:w="2145" w:type="dxa"/>
          </w:tcPr>
          <w:p w:rsidR="004770E8" w:rsidRDefault="004770E8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в заданных единицах длины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https://m.edsoo.ru/c4e13666</w:t>
              </w:r>
            </w:hyperlink>
          </w:p>
        </w:tc>
        <w:tc>
          <w:tcPr>
            <w:tcW w:w="2145" w:type="dxa"/>
          </w:tcPr>
          <w:p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https://m.edsoo.ru/c4e14c8c</w:t>
              </w:r>
            </w:hyperlink>
          </w:p>
        </w:tc>
        <w:tc>
          <w:tcPr>
            <w:tcW w:w="2145" w:type="dxa"/>
          </w:tcPr>
          <w:p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https://m.edsoo.ru/c4e14e62</w:t>
              </w:r>
            </w:hyperlink>
          </w:p>
        </w:tc>
        <w:tc>
          <w:tcPr>
            <w:tcW w:w="2145" w:type="dxa"/>
          </w:tcPr>
          <w:p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19.02.2025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https://m.edsoo.ru/c4e16078</w:t>
              </w:r>
            </w:hyperlink>
          </w:p>
        </w:tc>
        <w:tc>
          <w:tcPr>
            <w:tcW w:w="2145" w:type="dxa"/>
          </w:tcPr>
          <w:p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20.02.2025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https://m.edsoo.ru/c4e092c4</w:t>
              </w:r>
            </w:hyperlink>
          </w:p>
        </w:tc>
        <w:tc>
          <w:tcPr>
            <w:tcW w:w="2145" w:type="dxa"/>
          </w:tcPr>
          <w:p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разделу "Величины".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https://m.edsoo.ru/c4e14ab6</w:t>
              </w:r>
            </w:hyperlink>
          </w:p>
        </w:tc>
        <w:tc>
          <w:tcPr>
            <w:tcW w:w="2145" w:type="dxa"/>
          </w:tcPr>
          <w:p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запись, упорядочение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26.02.2025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https://m.edsoo.ru/c4e07208</w:t>
              </w:r>
            </w:hyperlink>
          </w:p>
        </w:tc>
        <w:tc>
          <w:tcPr>
            <w:tcW w:w="2145" w:type="dxa"/>
          </w:tcPr>
          <w:p w:rsidR="004770E8" w:rsidRDefault="004770E8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https://m.edsoo.ru/c4e0820c</w:t>
              </w:r>
            </w:hyperlink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03.03.2025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https://m.edsoo.ru/c4e17aea</w:t>
              </w:r>
            </w:hyperlink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объектов по двум признакам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05.03.2025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https://m.edsoo.ru/c4e07ff0</w:t>
              </w:r>
            </w:hyperlink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06.03.2025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https://m.edsoo.ru/c4e07ff0</w:t>
              </w:r>
            </w:hyperlink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07.03.2025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https://m.edsoo.ru/c4e09116</w:t>
              </w:r>
            </w:hyperlink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объекта, упорядочение по длине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10.03.2025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(единица длины — миллиметр, километр); соотношение между величинами в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пределах тысячи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https://m.edsoo.ru/c4e09bde</w:t>
              </w:r>
            </w:hyperlink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12.03.2025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 круглым числом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13.03.2025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https://m.edsoo.ru/c4e0ca46</w:t>
              </w:r>
            </w:hyperlink>
          </w:p>
        </w:tc>
        <w:tc>
          <w:tcPr>
            <w:tcW w:w="2145" w:type="dxa"/>
          </w:tcPr>
          <w:p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3779C7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</w:t>
            </w:r>
            <w:r w:rsidR="004770E8"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3 четверть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17.03.2025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https://m.edsoo.ru/c4e0cc1c</w:t>
              </w:r>
            </w:hyperlink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18.03.2025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https://m.edsoo.ru/c4e16c6c</w:t>
              </w:r>
            </w:hyperlink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умножение на однозначное число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19.03.2025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20.03.2025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https://m.edsoo.ru/c4e0defa</w:t>
              </w:r>
            </w:hyperlink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круглого числа, на круглое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03.04.2025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круглого числа, на круглое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07.04.2025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https://m.edsoo.ru/c4e0dd2e</w:t>
              </w:r>
            </w:hyperlink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https://m.edsoo.ru/c4e0dd2e</w:t>
              </w:r>
            </w:hyperlink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https://m.edsoo.ru/c4e17220</w:t>
              </w:r>
            </w:hyperlink>
          </w:p>
        </w:tc>
        <w:tc>
          <w:tcPr>
            <w:tcW w:w="2145" w:type="dxa"/>
          </w:tcPr>
          <w:p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10.04.2025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https://m.edsoo.ru/c4e18120</w:t>
              </w:r>
            </w:hyperlink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11.04.2025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https://m.edsoo.ru/c4e18120</w:t>
              </w:r>
            </w:hyperlink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16.04.2025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https://m.edsoo.ru/c4e1043e</w:t>
              </w:r>
            </w:hyperlink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17.04.2025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https://m.edsoo.ru/c4e102b8</w:t>
              </w:r>
            </w:hyperlink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21.04.2025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https://m.edsoo.ru/c4e0e81e</w:t>
              </w:r>
            </w:hyperlink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23.04.2025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https://m.edsoo.ru/c4e18b70</w:t>
              </w:r>
            </w:hyperlink>
          </w:p>
        </w:tc>
        <w:tc>
          <w:tcPr>
            <w:tcW w:w="2145" w:type="dxa"/>
          </w:tcPr>
          <w:p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https://m.edsoo.ru/c4e18b70</w:t>
              </w:r>
            </w:hyperlink>
          </w:p>
        </w:tc>
        <w:tc>
          <w:tcPr>
            <w:tcW w:w="2145" w:type="dxa"/>
          </w:tcPr>
          <w:p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30.04.2025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https://m.edsoo.ru/c4e16eb0</w:t>
              </w:r>
            </w:hyperlink>
          </w:p>
        </w:tc>
        <w:tc>
          <w:tcPr>
            <w:tcW w:w="2145" w:type="dxa"/>
          </w:tcPr>
          <w:p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05.05.2025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07.05.2025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08.05.2025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12.05.2025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https://m.edsoo.ru/c4e18b70</w:t>
              </w:r>
            </w:hyperlink>
          </w:p>
        </w:tc>
        <w:tc>
          <w:tcPr>
            <w:tcW w:w="2145" w:type="dxa"/>
          </w:tcPr>
          <w:p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  <w:r w:rsidR="00377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</w:p>
          <w:p w:rsidR="004770E8" w:rsidRPr="0063699D" w:rsidRDefault="004770E8" w:rsidP="00115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14.05.2025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15.05.2025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https://m.edsoo.ru/c4e102b8</w:t>
              </w:r>
            </w:hyperlink>
          </w:p>
        </w:tc>
        <w:tc>
          <w:tcPr>
            <w:tcW w:w="2145" w:type="dxa"/>
          </w:tcPr>
          <w:p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https://m.edsoo.ru/c4e16eb0</w:t>
              </w:r>
            </w:hyperlink>
          </w:p>
        </w:tc>
        <w:tc>
          <w:tcPr>
            <w:tcW w:w="2145" w:type="dxa"/>
          </w:tcPr>
          <w:p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19.05.2025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https://m.edsoo.ru/c4e0e81e</w:t>
              </w:r>
            </w:hyperlink>
          </w:p>
        </w:tc>
        <w:tc>
          <w:tcPr>
            <w:tcW w:w="2145" w:type="dxa"/>
          </w:tcPr>
          <w:p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20.05.2025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21.05.2025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https://m.edsoo.ru/c4e102b8</w:t>
              </w:r>
            </w:hyperlink>
          </w:p>
        </w:tc>
        <w:tc>
          <w:tcPr>
            <w:tcW w:w="2145" w:type="dxa"/>
          </w:tcPr>
          <w:p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22.05.2025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Pr="00EB2BC1" w:rsidRDefault="004770E8" w:rsidP="004770E8">
            <w:r w:rsidRPr="00EB2BC1">
              <w:t>23.05.2025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</w:t>
            </w: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Нахождение значения числового выражения (со скобками или без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770E8" w:rsidRDefault="004770E8" w:rsidP="004770E8">
            <w:r w:rsidRPr="00EB2BC1">
              <w:t>26.05.2025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52F17" w:rsidRPr="0063699D" w:rsidTr="004770E8">
        <w:trPr>
          <w:trHeight w:val="141"/>
          <w:tblCellSpacing w:w="20" w:type="nil"/>
        </w:trPr>
        <w:tc>
          <w:tcPr>
            <w:tcW w:w="4740" w:type="dxa"/>
            <w:gridSpan w:val="2"/>
            <w:tcMar>
              <w:top w:w="50" w:type="dxa"/>
              <w:left w:w="100" w:type="dxa"/>
            </w:tcMar>
            <w:vAlign w:val="center"/>
          </w:tcPr>
          <w:p w:rsidR="00952F17" w:rsidRPr="0063699D" w:rsidRDefault="00952F17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52F17" w:rsidRPr="0063699D" w:rsidRDefault="00952F17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52F17" w:rsidRPr="0063699D" w:rsidRDefault="00952F17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2F17" w:rsidRPr="0063699D" w:rsidRDefault="00952F17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952F17" w:rsidRPr="0063699D" w:rsidRDefault="00952F17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952F17" w:rsidRPr="0063699D" w:rsidRDefault="00952F17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A6" w:rsidRPr="0063699D" w:rsidRDefault="000973A6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  <w:sectPr w:rsidR="0063699D" w:rsidRPr="0063699D" w:rsidSect="00175A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699D" w:rsidRPr="001101EF" w:rsidRDefault="001101EF" w:rsidP="001101EF">
      <w:pPr>
        <w:autoSpaceDE w:val="0"/>
        <w:autoSpaceDN w:val="0"/>
        <w:spacing w:after="78" w:line="22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63699D" w:rsidRPr="001101EF">
        <w:rPr>
          <w:rFonts w:ascii="Times New Roman" w:hAnsi="Times New Roman" w:cs="Times New Roman"/>
          <w:b/>
          <w:sz w:val="24"/>
          <w:szCs w:val="24"/>
        </w:rPr>
        <w:t>УМК учебного предмета для педагога</w:t>
      </w:r>
    </w:p>
    <w:p w:rsidR="0063699D" w:rsidRPr="001101EF" w:rsidRDefault="0063699D" w:rsidP="0063699D">
      <w:pPr>
        <w:autoSpaceDE w:val="0"/>
        <w:autoSpaceDN w:val="0"/>
        <w:spacing w:before="166" w:line="262" w:lineRule="auto"/>
        <w:ind w:right="74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Методические рекомендации </w:t>
      </w:r>
      <w:r w:rsidRPr="0063699D">
        <w:rPr>
          <w:rFonts w:ascii="Times New Roman" w:hAnsi="Times New Roman" w:cs="Times New Roman"/>
          <w:b/>
          <w:sz w:val="24"/>
          <w:szCs w:val="24"/>
        </w:rPr>
        <w:br/>
      </w: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63699D" w:rsidRPr="001101EF" w:rsidRDefault="0063699D" w:rsidP="0063699D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EF">
        <w:rPr>
          <w:rFonts w:ascii="Times New Roman" w:hAnsi="Times New Roman" w:cs="Times New Roman"/>
          <w:b/>
          <w:sz w:val="24"/>
          <w:szCs w:val="24"/>
        </w:rPr>
        <w:t>УМК учебного предмета для учащихся</w:t>
      </w:r>
    </w:p>
    <w:p w:rsidR="0063699D" w:rsidRPr="0063699D" w:rsidRDefault="0063699D" w:rsidP="0063699D">
      <w:pPr>
        <w:autoSpaceDE w:val="0"/>
        <w:autoSpaceDN w:val="0"/>
        <w:spacing w:line="271" w:lineRule="auto"/>
        <w:ind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Математика (в 2 частях), 3 класс /Моро М.И., Бантова М.А., Бельтюкова Г.В. и другие, Акционерное общество «Издательство «Просвещение»; </w:t>
      </w:r>
    </w:p>
    <w:p w:rsidR="0063699D" w:rsidRPr="0063699D" w:rsidRDefault="0063699D" w:rsidP="0063699D">
      <w:pPr>
        <w:autoSpaceDE w:val="0"/>
        <w:autoSpaceDN w:val="0"/>
        <w:spacing w:line="271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:rsidR="0063699D" w:rsidRPr="001101EF" w:rsidRDefault="0063699D" w:rsidP="0063699D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часть учебного предмета</w:t>
      </w:r>
    </w:p>
    <w:p w:rsidR="0063699D" w:rsidRPr="0063699D" w:rsidRDefault="0063699D" w:rsidP="0063699D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3221"/>
        <w:gridCol w:w="943"/>
        <w:gridCol w:w="4356"/>
      </w:tblGrid>
      <w:tr w:rsidR="0063699D" w:rsidRPr="0063699D" w:rsidTr="00486822">
        <w:tc>
          <w:tcPr>
            <w:tcW w:w="124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 (темы)</w:t>
            </w: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63699D" w:rsidRPr="0063699D" w:rsidTr="00486822">
        <w:tc>
          <w:tcPr>
            <w:tcW w:w="1242" w:type="dxa"/>
            <w:shd w:val="clear" w:color="auto" w:fill="auto"/>
          </w:tcPr>
          <w:p w:rsidR="0063699D" w:rsidRPr="0063699D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:rsidR="0063699D" w:rsidRPr="0063699D" w:rsidRDefault="0063699D" w:rsidP="00486822">
            <w:pPr>
              <w:autoSpaceDE w:val="0"/>
              <w:autoSpaceDN w:val="0"/>
              <w:ind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внетабличное умножение, деление, действия с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</w:t>
            </w:r>
          </w:p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меньшего числа на большее</w:t>
            </w:r>
          </w:p>
        </w:tc>
      </w:tr>
      <w:tr w:rsidR="0063699D" w:rsidRPr="0063699D" w:rsidTr="00486822">
        <w:tc>
          <w:tcPr>
            <w:tcW w:w="1242" w:type="dxa"/>
            <w:shd w:val="clear" w:color="auto" w:fill="auto"/>
          </w:tcPr>
          <w:p w:rsidR="0063699D" w:rsidRPr="0063699D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задачи.</w:t>
            </w: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 задачи. Работа с текстовой задачей: анализ данных и отношений,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представление на модели, планирование хода решения задач, решение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арифметическим способом.</w:t>
            </w:r>
          </w:p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нахождение четвёртого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пропорционального</w:t>
            </w:r>
          </w:p>
        </w:tc>
      </w:tr>
      <w:tr w:rsidR="0063699D" w:rsidRPr="0063699D" w:rsidTr="00486822">
        <w:tc>
          <w:tcPr>
            <w:tcW w:w="1242" w:type="dxa"/>
            <w:shd w:val="clear" w:color="auto" w:fill="auto"/>
          </w:tcPr>
          <w:p w:rsidR="0063699D" w:rsidRPr="0063699D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отношения и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геометрические фигуры.</w:t>
            </w: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геометрические фигуры. Сравнение площадей фигур с помощью наложения.</w:t>
            </w:r>
          </w:p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геометрических задач</w:t>
            </w:r>
          </w:p>
        </w:tc>
      </w:tr>
      <w:tr w:rsidR="0063699D" w:rsidRPr="0063699D" w:rsidTr="00486822">
        <w:tc>
          <w:tcPr>
            <w:tcW w:w="1242" w:type="dxa"/>
            <w:shd w:val="clear" w:color="auto" w:fill="auto"/>
          </w:tcPr>
          <w:p w:rsidR="0063699D" w:rsidRPr="0063699D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Стартовая работа</w:t>
            </w:r>
          </w:p>
        </w:tc>
      </w:tr>
      <w:tr w:rsidR="0063699D" w:rsidRPr="0063699D" w:rsidTr="00486822">
        <w:tc>
          <w:tcPr>
            <w:tcW w:w="1242" w:type="dxa"/>
            <w:shd w:val="clear" w:color="auto" w:fill="auto"/>
          </w:tcPr>
          <w:p w:rsidR="0063699D" w:rsidRPr="0063699D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1 четверть.</w:t>
            </w:r>
          </w:p>
        </w:tc>
      </w:tr>
      <w:tr w:rsidR="0063699D" w:rsidRPr="0063699D" w:rsidTr="00486822">
        <w:tc>
          <w:tcPr>
            <w:tcW w:w="1242" w:type="dxa"/>
            <w:shd w:val="clear" w:color="auto" w:fill="auto"/>
          </w:tcPr>
          <w:p w:rsidR="0063699D" w:rsidRPr="0063699D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2 четверть.</w:t>
            </w:r>
          </w:p>
        </w:tc>
      </w:tr>
      <w:tr w:rsidR="0063699D" w:rsidRPr="0063699D" w:rsidTr="00486822">
        <w:tc>
          <w:tcPr>
            <w:tcW w:w="1242" w:type="dxa"/>
            <w:shd w:val="clear" w:color="auto" w:fill="auto"/>
          </w:tcPr>
          <w:p w:rsidR="0063699D" w:rsidRPr="0063699D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3 четверть.</w:t>
            </w:r>
          </w:p>
        </w:tc>
      </w:tr>
      <w:tr w:rsidR="0063699D" w:rsidRPr="0063699D" w:rsidTr="00486822">
        <w:tc>
          <w:tcPr>
            <w:tcW w:w="1242" w:type="dxa"/>
            <w:shd w:val="clear" w:color="auto" w:fill="auto"/>
          </w:tcPr>
          <w:p w:rsidR="0063699D" w:rsidRPr="0063699D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Контрольная работа за 4 четверть.</w:t>
            </w:r>
          </w:p>
        </w:tc>
      </w:tr>
      <w:tr w:rsidR="0063699D" w:rsidRPr="0063699D" w:rsidTr="00486822">
        <w:tc>
          <w:tcPr>
            <w:tcW w:w="1242" w:type="dxa"/>
            <w:shd w:val="clear" w:color="auto" w:fill="auto"/>
          </w:tcPr>
          <w:p w:rsidR="0063699D" w:rsidRPr="0063699D" w:rsidRDefault="0063699D" w:rsidP="0063699D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Переводная контрольная  работа по текстам администрации</w:t>
            </w:r>
          </w:p>
        </w:tc>
      </w:tr>
      <w:tr w:rsidR="0063699D" w:rsidRPr="0063699D" w:rsidTr="00486822">
        <w:tc>
          <w:tcPr>
            <w:tcW w:w="4644" w:type="dxa"/>
            <w:gridSpan w:val="2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63699D" w:rsidRPr="0063699D" w:rsidRDefault="0063699D" w:rsidP="00486822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699D" w:rsidRPr="0063699D" w:rsidRDefault="0063699D" w:rsidP="0063699D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99D" w:rsidRPr="001101EF" w:rsidRDefault="0063699D" w:rsidP="0063699D">
      <w:pPr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EF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Pr="00110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01EF">
        <w:rPr>
          <w:rFonts w:ascii="Times New Roman" w:hAnsi="Times New Roman" w:cs="Times New Roman"/>
          <w:b/>
          <w:sz w:val="24"/>
          <w:szCs w:val="24"/>
        </w:rPr>
        <w:t>и</w:t>
      </w:r>
      <w:r w:rsidRPr="001101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101EF">
        <w:rPr>
          <w:rFonts w:ascii="Times New Roman" w:hAnsi="Times New Roman" w:cs="Times New Roman"/>
          <w:b/>
          <w:sz w:val="24"/>
          <w:szCs w:val="24"/>
        </w:rPr>
        <w:t>(или)</w:t>
      </w:r>
      <w:r w:rsidRPr="001101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01EF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Pr="001101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101EF">
        <w:rPr>
          <w:rFonts w:ascii="Times New Roman" w:hAnsi="Times New Roman" w:cs="Times New Roman"/>
          <w:b/>
          <w:sz w:val="24"/>
          <w:szCs w:val="24"/>
        </w:rPr>
        <w:t>работы.</w:t>
      </w:r>
    </w:p>
    <w:tbl>
      <w:tblPr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043"/>
      </w:tblGrid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486822">
            <w:pPr>
              <w:pStyle w:val="TableParagraph"/>
              <w:spacing w:before="0"/>
              <w:ind w:lef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:rsidR="0063699D" w:rsidRPr="0063699D" w:rsidRDefault="0063699D" w:rsidP="00486822">
            <w:pPr>
              <w:pStyle w:val="TableParagraph"/>
              <w:spacing w:before="0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pStyle w:val="TableParagraph"/>
              <w:spacing w:before="0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6369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Числа.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1000: представление в виде суммы разрядных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слагаемых. Определение общего числа единиц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(десятков, сотен) в числе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Расчёт времени.</w:t>
            </w:r>
          </w:p>
          <w:p w:rsidR="0063699D" w:rsidRPr="0063699D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«начало, окончание,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продолжительность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события» в практической ситуации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«больше/меньше на/в» в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ситуации сравнения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и объектов на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измерения величин. Доли величины (половина, четверть) и их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при решении задач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63699D" w:rsidRPr="0063699D" w:rsidRDefault="0063699D" w:rsidP="00486822">
            <w:pPr>
              <w:autoSpaceDE w:val="0"/>
              <w:autoSpaceDN w:val="0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внетабличное умножение, деление, действия с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 Умножение числа 9 и на 9.</w:t>
            </w:r>
          </w:p>
          <w:p w:rsidR="0063699D" w:rsidRPr="0063699D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Деление на 9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63699D" w:rsidRPr="0063699D" w:rsidRDefault="0063699D" w:rsidP="00486822">
            <w:pPr>
              <w:autoSpaceDE w:val="0"/>
              <w:autoSpaceDN w:val="0"/>
              <w:ind w:left="72" w:righ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внетабличное умножение, деление, действия с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 Деление с остатком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Действия с числами 0 и 1.</w:t>
            </w:r>
          </w:p>
          <w:p w:rsidR="0063699D" w:rsidRPr="0063699D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Действия с числами 0 и 1.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вида а : а, 0 : а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умножения и деления. Проверка деления с помощью умножения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результата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вычисления (применение алгоритма)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Сочетательное свойство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сложения, умножения при вычислениях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Равенство с неизвестным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числом, записанным буквой.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уравнений с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неизвестным слагаемым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Равенство с неизвестным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числом, записанным буквой.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 с неизвестным делимым, делителем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Деление трёхзначного числа на однозначное уголком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текстовой задачей: анализ данных и отношений,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представление на модели, планирование хода решения задач, решение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арифметическим способом.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 3 действия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смысла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арифметического действия деление с остатком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зависимостей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(купля-продажа).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Зависимости между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величинами: цена,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количество, стоимость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зависимостей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(количества). Зависимости между величинами: масса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одного предмета, количество предметов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задачи.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Доля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величины: половина,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четверть в практической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ситуации. Задачи на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нахождение доли от целого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геометрических фигур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(разбиение фигуры на части, составление фигуры из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частей). Равносоставленные фигуры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 w:right="1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Периметр многоугольника: измерение, вычисление,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запись равенства.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Вычисление площади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квадрата с заданными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сторонами, запись равенства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Вычисление площади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прямоугольника (квадрата) с заданными сторонами,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запись равенства.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Обобщение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63699D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информацией: дополнение чертежа данными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1020" w:type="dxa"/>
          </w:tcPr>
          <w:p w:rsidR="0063699D" w:rsidRPr="0063699D" w:rsidRDefault="0063699D" w:rsidP="0063699D">
            <w:pPr>
              <w:pStyle w:val="TableParagraph"/>
              <w:numPr>
                <w:ilvl w:val="0"/>
                <w:numId w:val="4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63699D" w:rsidRPr="0063699D" w:rsidRDefault="0063699D" w:rsidP="00486822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Алгоритмы (правила) </w:t>
            </w: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нахождения периметра и площади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63699D" w:rsidRPr="0063699D" w:rsidTr="003779C7">
        <w:trPr>
          <w:trHeight w:val="275"/>
        </w:trPr>
        <w:tc>
          <w:tcPr>
            <w:tcW w:w="7341" w:type="dxa"/>
            <w:gridSpan w:val="2"/>
          </w:tcPr>
          <w:p w:rsidR="0063699D" w:rsidRPr="0063699D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43" w:type="dxa"/>
          </w:tcPr>
          <w:p w:rsidR="0063699D" w:rsidRPr="0063699D" w:rsidRDefault="0063699D" w:rsidP="0048682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</w:tbl>
    <w:p w:rsidR="0063699D" w:rsidRPr="0063699D" w:rsidRDefault="0063699D" w:rsidP="0063699D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99D" w:rsidRPr="0063699D" w:rsidRDefault="0063699D" w:rsidP="0063699D">
      <w:pPr>
        <w:autoSpaceDE w:val="0"/>
        <w:autoSpaceDN w:val="0"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99D" w:rsidRPr="0063699D" w:rsidRDefault="0063699D" w:rsidP="0063699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sectPr w:rsidR="0063699D" w:rsidRPr="0063699D" w:rsidSect="006369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310"/>
    <w:multiLevelType w:val="hybridMultilevel"/>
    <w:tmpl w:val="865E6C0E"/>
    <w:lvl w:ilvl="0" w:tplc="2A58DE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16D9B"/>
    <w:multiLevelType w:val="hybridMultilevel"/>
    <w:tmpl w:val="55B2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>
    <w:nsid w:val="5BB20D5B"/>
    <w:multiLevelType w:val="hybridMultilevel"/>
    <w:tmpl w:val="37A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438CD"/>
    <w:multiLevelType w:val="multilevel"/>
    <w:tmpl w:val="AE50A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C20C38"/>
    <w:multiLevelType w:val="multilevel"/>
    <w:tmpl w:val="2F565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801A4F"/>
    <w:multiLevelType w:val="hybridMultilevel"/>
    <w:tmpl w:val="FB245B58"/>
    <w:lvl w:ilvl="0" w:tplc="051EAC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5A1B"/>
    <w:rsid w:val="00025269"/>
    <w:rsid w:val="000973A6"/>
    <w:rsid w:val="000C0207"/>
    <w:rsid w:val="001101EF"/>
    <w:rsid w:val="00115B50"/>
    <w:rsid w:val="00127088"/>
    <w:rsid w:val="00175A1B"/>
    <w:rsid w:val="00217341"/>
    <w:rsid w:val="003779C7"/>
    <w:rsid w:val="003A69CA"/>
    <w:rsid w:val="004770E8"/>
    <w:rsid w:val="00486822"/>
    <w:rsid w:val="004E60BE"/>
    <w:rsid w:val="0063699D"/>
    <w:rsid w:val="006E5D67"/>
    <w:rsid w:val="007428AF"/>
    <w:rsid w:val="0087457D"/>
    <w:rsid w:val="008A1A06"/>
    <w:rsid w:val="00942758"/>
    <w:rsid w:val="00952F17"/>
    <w:rsid w:val="00AA741E"/>
    <w:rsid w:val="00B713F9"/>
    <w:rsid w:val="00B86209"/>
    <w:rsid w:val="00D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7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7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97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97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97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973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973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customStyle="1" w:styleId="11">
    <w:name w:val="Сетка таблицы1"/>
    <w:basedOn w:val="a1"/>
    <w:uiPriority w:val="59"/>
    <w:rsid w:val="00175A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Emphasis"/>
    <w:basedOn w:val="a0"/>
    <w:uiPriority w:val="20"/>
    <w:qFormat/>
    <w:rsid w:val="000973A6"/>
    <w:rPr>
      <w:i/>
      <w:iCs/>
    </w:rPr>
  </w:style>
  <w:style w:type="table" w:styleId="a4">
    <w:name w:val="Table Grid"/>
    <w:basedOn w:val="a1"/>
    <w:uiPriority w:val="59"/>
    <w:rsid w:val="00175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73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973A6"/>
    <w:rPr>
      <w:lang w:val="en-US"/>
    </w:rPr>
  </w:style>
  <w:style w:type="paragraph" w:styleId="a7">
    <w:name w:val="Normal Indent"/>
    <w:basedOn w:val="a"/>
    <w:uiPriority w:val="99"/>
    <w:unhideWhenUsed/>
    <w:rsid w:val="000973A6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0973A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0973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973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097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Hyperlink"/>
    <w:basedOn w:val="a0"/>
    <w:uiPriority w:val="99"/>
    <w:unhideWhenUsed/>
    <w:rsid w:val="000973A6"/>
    <w:rPr>
      <w:color w:val="0000FF" w:themeColor="hyperlink"/>
      <w:u w:val="single"/>
    </w:rPr>
  </w:style>
  <w:style w:type="paragraph" w:customStyle="1" w:styleId="Default">
    <w:name w:val="Default"/>
    <w:rsid w:val="00B86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3699D"/>
    <w:pPr>
      <w:ind w:left="720"/>
      <w:contextualSpacing/>
    </w:pPr>
    <w:rPr>
      <w:rFonts w:ascii="Cambria" w:eastAsia="Times New Roman" w:hAnsi="Cambria" w:cs="Times New Roman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63699D"/>
    <w:pPr>
      <w:spacing w:after="120"/>
    </w:pPr>
    <w:rPr>
      <w:rFonts w:ascii="Cambria" w:eastAsia="Times New Roman" w:hAnsi="Cambria" w:cs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3699D"/>
    <w:rPr>
      <w:rFonts w:ascii="Cambria" w:eastAsia="Times New Roman" w:hAnsi="Cambria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3699D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117" Type="http://schemas.openxmlformats.org/officeDocument/2006/relationships/hyperlink" Target="https://m.edsoo.ru/c4e18120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11f3c" TargetMode="External"/><Relationship Id="rId47" Type="http://schemas.openxmlformats.org/officeDocument/2006/relationships/hyperlink" Target="https://m.edsoo.ru/c4e08cc0" TargetMode="External"/><Relationship Id="rId63" Type="http://schemas.openxmlformats.org/officeDocument/2006/relationships/hyperlink" Target="https://m.edsoo.ru/c4e12df6" TargetMode="External"/><Relationship Id="rId68" Type="http://schemas.openxmlformats.org/officeDocument/2006/relationships/hyperlink" Target="https://m.edsoo.ru/c4e14142" TargetMode="External"/><Relationship Id="rId84" Type="http://schemas.openxmlformats.org/officeDocument/2006/relationships/hyperlink" Target="https://m.edsoo.ru/c4e0a020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0e81e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911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8eb4" TargetMode="External"/><Relationship Id="rId37" Type="http://schemas.openxmlformats.org/officeDocument/2006/relationships/hyperlink" Target="https://m.edsoo.ru/c4e0f034" TargetMode="External"/><Relationship Id="rId53" Type="http://schemas.openxmlformats.org/officeDocument/2006/relationships/hyperlink" Target="https://m.edsoo.ru/c4e139fe" TargetMode="External"/><Relationship Id="rId58" Type="http://schemas.openxmlformats.org/officeDocument/2006/relationships/hyperlink" Target="https://m.edsoo.ru/c4e13daa" TargetMode="External"/><Relationship Id="rId74" Type="http://schemas.openxmlformats.org/officeDocument/2006/relationships/hyperlink" Target="https://m.edsoo.ru/c4e12266" TargetMode="External"/><Relationship Id="rId79" Type="http://schemas.openxmlformats.org/officeDocument/2006/relationships/hyperlink" Target="https://m.edsoo.ru/c4e095bc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858a" TargetMode="External"/><Relationship Id="rId128" Type="http://schemas.openxmlformats.org/officeDocument/2006/relationships/hyperlink" Target="https://m.edsoo.ru/c4e17c7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0d400" TargetMode="External"/><Relationship Id="rId95" Type="http://schemas.openxmlformats.org/officeDocument/2006/relationships/hyperlink" Target="https://m.edsoo.ru/c4e0c3f2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7068" TargetMode="External"/><Relationship Id="rId43" Type="http://schemas.openxmlformats.org/officeDocument/2006/relationships/hyperlink" Target="https://m.edsoo.ru/c4e173e2" TargetMode="External"/><Relationship Id="rId48" Type="http://schemas.openxmlformats.org/officeDocument/2006/relationships/hyperlink" Target="https://m.edsoo.ru/c4e08cc0" TargetMode="External"/><Relationship Id="rId64" Type="http://schemas.openxmlformats.org/officeDocument/2006/relationships/hyperlink" Target="https://m.edsoo.ru/c4e11884" TargetMode="External"/><Relationship Id="rId69" Type="http://schemas.openxmlformats.org/officeDocument/2006/relationships/hyperlink" Target="https://m.edsoo.ru/c4e0cdf2" TargetMode="External"/><Relationship Id="rId113" Type="http://schemas.openxmlformats.org/officeDocument/2006/relationships/hyperlink" Target="https://m.edsoo.ru/c4e0dd2e" TargetMode="External"/><Relationship Id="rId118" Type="http://schemas.openxmlformats.org/officeDocument/2006/relationships/hyperlink" Target="https://m.edsoo.ru/c4e1043e" TargetMode="External"/><Relationship Id="rId134" Type="http://schemas.openxmlformats.org/officeDocument/2006/relationships/hyperlink" Target="https://m.edsoo.ru/c4e17c7a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bca" TargetMode="External"/><Relationship Id="rId72" Type="http://schemas.openxmlformats.org/officeDocument/2006/relationships/hyperlink" Target="https://m.edsoo.ru/c4e148e0" TargetMode="External"/><Relationship Id="rId80" Type="http://schemas.openxmlformats.org/officeDocument/2006/relationships/hyperlink" Target="https://m.edsoo.ru/c4e095bc" TargetMode="External"/><Relationship Id="rId85" Type="http://schemas.openxmlformats.org/officeDocument/2006/relationships/hyperlink" Target="https://m.edsoo.ru/c4e0a020" TargetMode="External"/><Relationship Id="rId93" Type="http://schemas.openxmlformats.org/officeDocument/2006/relationships/hyperlink" Target="https://m.edsoo.ru/c4e0be8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7c7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0588" TargetMode="External"/><Relationship Id="rId33" Type="http://schemas.openxmlformats.org/officeDocument/2006/relationships/hyperlink" Target="https://m.edsoo.ru/c4e1338c" TargetMode="External"/><Relationship Id="rId38" Type="http://schemas.openxmlformats.org/officeDocument/2006/relationships/hyperlink" Target="https://m.edsoo.ru/c4e0f034" TargetMode="External"/><Relationship Id="rId46" Type="http://schemas.openxmlformats.org/officeDocument/2006/relationships/hyperlink" Target="https://m.edsoo.ru/c4e15b14" TargetMode="External"/><Relationship Id="rId59" Type="http://schemas.openxmlformats.org/officeDocument/2006/relationships/hyperlink" Target="https://m.edsoo.ru/c4e0b18c" TargetMode="External"/><Relationship Id="rId67" Type="http://schemas.openxmlformats.org/officeDocument/2006/relationships/hyperlink" Target="https://m.edsoo.ru/c4e18d3c" TargetMode="External"/><Relationship Id="rId103" Type="http://schemas.openxmlformats.org/officeDocument/2006/relationships/hyperlink" Target="https://m.edsoo.ru/c4e0820c" TargetMode="External"/><Relationship Id="rId108" Type="http://schemas.openxmlformats.org/officeDocument/2006/relationships/hyperlink" Target="https://m.edsoo.ru/c4e09bde" TargetMode="External"/><Relationship Id="rId116" Type="http://schemas.openxmlformats.org/officeDocument/2006/relationships/hyperlink" Target="https://m.edsoo.ru/c4e18120" TargetMode="External"/><Relationship Id="rId124" Type="http://schemas.openxmlformats.org/officeDocument/2006/relationships/hyperlink" Target="https://m.edsoo.ru/c4e1858a" TargetMode="External"/><Relationship Id="rId129" Type="http://schemas.openxmlformats.org/officeDocument/2006/relationships/hyperlink" Target="https://m.edsoo.ru/c4e1858a" TargetMode="External"/><Relationship Id="rId137" Type="http://schemas.openxmlformats.org/officeDocument/2006/relationships/hyperlink" Target="https://m.edsoo.ru/c4e1858a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1d02" TargetMode="External"/><Relationship Id="rId54" Type="http://schemas.openxmlformats.org/officeDocument/2006/relationships/hyperlink" Target="https://m.edsoo.ru/c4e12c66" TargetMode="External"/><Relationship Id="rId62" Type="http://schemas.openxmlformats.org/officeDocument/2006/relationships/hyperlink" Target="https://m.edsoo.ru/c4e16640" TargetMode="External"/><Relationship Id="rId70" Type="http://schemas.openxmlformats.org/officeDocument/2006/relationships/hyperlink" Target="https://m.edsoo.ru/c4e0b678" TargetMode="External"/><Relationship Id="rId75" Type="http://schemas.openxmlformats.org/officeDocument/2006/relationships/hyperlink" Target="https://m.edsoo.ru/c4e0d18a" TargetMode="External"/><Relationship Id="rId83" Type="http://schemas.openxmlformats.org/officeDocument/2006/relationships/hyperlink" Target="https://m.edsoo.ru/c4e0999a" TargetMode="External"/><Relationship Id="rId88" Type="http://schemas.openxmlformats.org/officeDocument/2006/relationships/hyperlink" Target="https://m.edsoo.ru/c4e10d4e" TargetMode="External"/><Relationship Id="rId91" Type="http://schemas.openxmlformats.org/officeDocument/2006/relationships/hyperlink" Target="https://m.edsoo.ru/c4e0b8ee" TargetMode="External"/><Relationship Id="rId96" Type="http://schemas.openxmlformats.org/officeDocument/2006/relationships/hyperlink" Target="https://m.edsoo.ru/c4e13666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1708" TargetMode="External"/><Relationship Id="rId49" Type="http://schemas.openxmlformats.org/officeDocument/2006/relationships/hyperlink" Target="https://m.edsoo.ru/c4e087e8" TargetMode="External"/><Relationship Id="rId57" Type="http://schemas.openxmlformats.org/officeDocument/2006/relationships/hyperlink" Target="https://m.edsoo.ru/c4e146ce" TargetMode="External"/><Relationship Id="rId106" Type="http://schemas.openxmlformats.org/officeDocument/2006/relationships/hyperlink" Target="https://m.edsoo.ru/c4e07ff0" TargetMode="External"/><Relationship Id="rId114" Type="http://schemas.openxmlformats.org/officeDocument/2006/relationships/hyperlink" Target="https://m.edsoo.ru/c4e0dd2e" TargetMode="External"/><Relationship Id="rId119" Type="http://schemas.openxmlformats.org/officeDocument/2006/relationships/hyperlink" Target="https://m.edsoo.ru/c4e102b8" TargetMode="External"/><Relationship Id="rId127" Type="http://schemas.openxmlformats.org/officeDocument/2006/relationships/hyperlink" Target="https://m.edsoo.ru/c4e16eb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3cc" TargetMode="External"/><Relationship Id="rId44" Type="http://schemas.openxmlformats.org/officeDocument/2006/relationships/hyperlink" Target="https://m.edsoo.ru/c4e175ae" TargetMode="External"/><Relationship Id="rId52" Type="http://schemas.openxmlformats.org/officeDocument/2006/relationships/hyperlink" Target="https://m.edsoo.ru/c4e13bca" TargetMode="External"/><Relationship Id="rId60" Type="http://schemas.openxmlformats.org/officeDocument/2006/relationships/hyperlink" Target="https://m.edsoo.ru/c4e0b4de" TargetMode="External"/><Relationship Id="rId65" Type="http://schemas.openxmlformats.org/officeDocument/2006/relationships/hyperlink" Target="https://m.edsoo.ru/c4e11a00" TargetMode="External"/><Relationship Id="rId73" Type="http://schemas.openxmlformats.org/officeDocument/2006/relationships/hyperlink" Target="https://m.edsoo.ru/c4e148e0" TargetMode="External"/><Relationship Id="rId78" Type="http://schemas.openxmlformats.org/officeDocument/2006/relationships/hyperlink" Target="https://m.edsoo.ru/c4e0a1f6" TargetMode="External"/><Relationship Id="rId81" Type="http://schemas.openxmlformats.org/officeDocument/2006/relationships/hyperlink" Target="https://m.edsoo.ru/c4e0974c" TargetMode="External"/><Relationship Id="rId86" Type="http://schemas.openxmlformats.org/officeDocument/2006/relationships/hyperlink" Target="https://m.edsoo.ru/c4e0baf6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17c7a" TargetMode="External"/><Relationship Id="rId130" Type="http://schemas.openxmlformats.org/officeDocument/2006/relationships/hyperlink" Target="https://m.edsoo.ru/c4e18b70" TargetMode="External"/><Relationship Id="rId135" Type="http://schemas.openxmlformats.org/officeDocument/2006/relationships/hyperlink" Target="https://m.edsoo.ru/c4e102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08658" TargetMode="External"/><Relationship Id="rId109" Type="http://schemas.openxmlformats.org/officeDocument/2006/relationships/hyperlink" Target="https://m.edsoo.ru/c4e0ca46" TargetMode="External"/><Relationship Id="rId34" Type="http://schemas.openxmlformats.org/officeDocument/2006/relationships/hyperlink" Target="https://m.edsoo.ru/c4e1158c" TargetMode="External"/><Relationship Id="rId50" Type="http://schemas.openxmlformats.org/officeDocument/2006/relationships/hyperlink" Target="https://m.edsoo.ru/c4e09e4a" TargetMode="External"/><Relationship Id="rId55" Type="http://schemas.openxmlformats.org/officeDocument/2006/relationships/hyperlink" Target="https://m.edsoo.ru/c4e129e6" TargetMode="External"/><Relationship Id="rId76" Type="http://schemas.openxmlformats.org/officeDocument/2006/relationships/hyperlink" Target="https://m.edsoo.ru/c4e12400" TargetMode="External"/><Relationship Id="rId97" Type="http://schemas.openxmlformats.org/officeDocument/2006/relationships/hyperlink" Target="https://m.edsoo.ru/c4e14c8c" TargetMode="External"/><Relationship Id="rId104" Type="http://schemas.openxmlformats.org/officeDocument/2006/relationships/hyperlink" Target="https://m.edsoo.ru/c4e17aea" TargetMode="External"/><Relationship Id="rId120" Type="http://schemas.openxmlformats.org/officeDocument/2006/relationships/hyperlink" Target="https://m.edsoo.ru/c4e0e81e" TargetMode="External"/><Relationship Id="rId125" Type="http://schemas.openxmlformats.org/officeDocument/2006/relationships/hyperlink" Target="https://m.edsoo.ru/c4e18b7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cfc8" TargetMode="External"/><Relationship Id="rId92" Type="http://schemas.openxmlformats.org/officeDocument/2006/relationships/hyperlink" Target="https://m.edsoo.ru/c4e0e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0ade0" TargetMode="External"/><Relationship Id="rId45" Type="http://schemas.openxmlformats.org/officeDocument/2006/relationships/hyperlink" Target="https://m.edsoo.ru/c4e0afb6" TargetMode="External"/><Relationship Id="rId66" Type="http://schemas.openxmlformats.org/officeDocument/2006/relationships/hyperlink" Target="https://m.edsoo.ru/c4e0ebc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0cc1c" TargetMode="External"/><Relationship Id="rId115" Type="http://schemas.openxmlformats.org/officeDocument/2006/relationships/hyperlink" Target="https://m.edsoo.ru/c4e17220" TargetMode="External"/><Relationship Id="rId131" Type="http://schemas.openxmlformats.org/officeDocument/2006/relationships/hyperlink" Target="https://m.edsoo.ru/c4e102b8" TargetMode="External"/><Relationship Id="rId136" Type="http://schemas.openxmlformats.org/officeDocument/2006/relationships/hyperlink" Target="https://m.edsoo.ru/c4e1858a" TargetMode="External"/><Relationship Id="rId61" Type="http://schemas.openxmlformats.org/officeDocument/2006/relationships/hyperlink" Target="https://m.edsoo.ru/c4e0b358" TargetMode="External"/><Relationship Id="rId82" Type="http://schemas.openxmlformats.org/officeDocument/2006/relationships/hyperlink" Target="https://m.edsoo.ru/c4e0999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0ed4" TargetMode="External"/><Relationship Id="rId35" Type="http://schemas.openxmlformats.org/officeDocument/2006/relationships/hyperlink" Target="https://m.edsoo.ru/c4e0944a" TargetMode="External"/><Relationship Id="rId56" Type="http://schemas.openxmlformats.org/officeDocument/2006/relationships/hyperlink" Target="https://m.edsoo.ru/c4e13f6c" TargetMode="External"/><Relationship Id="rId77" Type="http://schemas.openxmlformats.org/officeDocument/2006/relationships/hyperlink" Target="https://m.edsoo.ru/c4e12586" TargetMode="External"/><Relationship Id="rId100" Type="http://schemas.openxmlformats.org/officeDocument/2006/relationships/hyperlink" Target="https://m.edsoo.ru/c4e092c4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8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46</Pages>
  <Words>9523</Words>
  <Characters>54286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Лена</cp:lastModifiedBy>
  <cp:revision>11</cp:revision>
  <dcterms:created xsi:type="dcterms:W3CDTF">2023-11-25T10:42:00Z</dcterms:created>
  <dcterms:modified xsi:type="dcterms:W3CDTF">2025-03-27T13:39:00Z</dcterms:modified>
</cp:coreProperties>
</file>