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left="120"/>
      </w:pPr>
      <w:bookmarkStart w:id="1" w:name="block-32104719"/>
    </w:p>
    <w:p w14:paraId="02000000">
      <w:pPr>
        <w:widowControl w:val="1"/>
        <w:spacing w:after="0"/>
        <w:ind/>
      </w:pPr>
    </w:p>
    <w:p w14:paraId="03000000">
      <w:pPr>
        <w:widowControl w:val="1"/>
        <w:tabs>
          <w:tab w:leader="none" w:pos="0" w:val="left"/>
        </w:tabs>
        <w:spacing w:after="0"/>
        <w:ind/>
        <w:jc w:val="center"/>
        <w:rPr>
          <w:rFonts w:ascii="Calibri" w:hAnsi="Calibri"/>
          <w:b w:val="1"/>
        </w:rPr>
      </w:pPr>
      <w:r>
        <w:rPr>
          <w:rFonts w:ascii="Times New Roman" w:hAnsi="Times New Roman"/>
          <w:b w:val="1"/>
        </w:rPr>
        <w:t>Администрация города Ростова-на-Дону</w:t>
      </w:r>
    </w:p>
    <w:p w14:paraId="04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Управление образования города Ростова-на-Дону»</w:t>
      </w:r>
    </w:p>
    <w:p w14:paraId="05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автономное общеобразовательное учреждение города Ростова-на-Дону</w:t>
      </w:r>
    </w:p>
    <w:p w14:paraId="06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«Школа № 22 имени дважды Героя Советского Союза Баграмяна И.Х.»</w:t>
      </w:r>
    </w:p>
    <w:p w14:paraId="07000000">
      <w:pPr>
        <w:widowControl w:val="1"/>
        <w:tabs>
          <w:tab w:leader="none" w:pos="0" w:val="left"/>
        </w:tabs>
        <w:spacing w:after="0"/>
        <w:ind/>
        <w:rPr>
          <w:rFonts w:ascii="Times New Roman" w:hAnsi="Times New Roman"/>
          <w:b w:val="1"/>
        </w:rPr>
      </w:pPr>
    </w:p>
    <w:p w14:paraId="08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3403"/>
        <w:gridCol w:w="3402"/>
        <w:gridCol w:w="3509"/>
      </w:tblGrid>
      <w:tr>
        <w:tc>
          <w:tcPr>
            <w:tcW w:type="dxa" w:w="3403"/>
          </w:tcPr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0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ШМО учителей начальных классов</w:t>
            </w:r>
          </w:p>
          <w:p w14:paraId="0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0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О.В.</w:t>
            </w:r>
          </w:p>
          <w:p w14:paraId="0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0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</w:tcPr>
          <w:p w14:paraId="0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1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Методического Совета МАОУ «Школа № 22» </w:t>
            </w:r>
          </w:p>
          <w:p w14:paraId="1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1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Рязанова Т.Н.</w:t>
            </w:r>
          </w:p>
          <w:p w14:paraId="1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1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09"/>
          </w:tcPr>
          <w:p w14:paraId="1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1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«Школа 22»</w:t>
            </w:r>
          </w:p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 </w:t>
            </w:r>
          </w:p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 Ю.А.</w:t>
            </w:r>
          </w:p>
          <w:p w14:paraId="1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</w:t>
            </w:r>
            <w:r>
              <w:rPr>
                <w:rFonts w:ascii="Times New Roman" w:hAnsi="Times New Roman"/>
                <w:sz w:val="24"/>
              </w:rPr>
              <w:t>87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</w:t>
            </w: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>» 08 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 г.</w:t>
            </w:r>
          </w:p>
          <w:p w14:paraId="1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C000000">
      <w:pPr>
        <w:widowControl w:val="1"/>
        <w:spacing w:after="0"/>
        <w:ind w:left="120"/>
      </w:pPr>
    </w:p>
    <w:p w14:paraId="1D000000">
      <w:pPr>
        <w:widowControl w:val="1"/>
        <w:spacing w:after="0"/>
        <w:ind w:left="120"/>
      </w:pPr>
    </w:p>
    <w:p w14:paraId="1E000000">
      <w:pPr>
        <w:widowControl w:val="1"/>
        <w:spacing w:after="0"/>
        <w:ind w:left="120"/>
      </w:pPr>
    </w:p>
    <w:p w14:paraId="1F000000">
      <w:pPr>
        <w:widowControl w:val="1"/>
        <w:spacing w:after="0"/>
        <w:ind w:left="120"/>
      </w:pPr>
    </w:p>
    <w:p w14:paraId="20000000">
      <w:pPr>
        <w:widowControl w:val="1"/>
        <w:spacing w:after="0"/>
        <w:ind w:left="120"/>
      </w:pPr>
    </w:p>
    <w:p w14:paraId="21000000">
      <w:pPr>
        <w:widowControl w:val="1"/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2000000">
      <w:pPr>
        <w:widowControl w:val="1"/>
        <w:spacing w:after="0"/>
        <w:ind w:left="120"/>
        <w:jc w:val="center"/>
      </w:pPr>
    </w:p>
    <w:p w14:paraId="23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 w:val="1"/>
          <w:sz w:val="36"/>
        </w:rPr>
        <w:t>учебного предмета «</w:t>
      </w:r>
      <w:r>
        <w:rPr>
          <w:rFonts w:ascii="Times New Roman" w:hAnsi="Times New Roman"/>
          <w:b w:val="1"/>
          <w:sz w:val="36"/>
        </w:rPr>
        <w:t>Математика</w:t>
      </w:r>
      <w:r>
        <w:rPr>
          <w:rFonts w:ascii="Times New Roman" w:hAnsi="Times New Roman"/>
          <w:b w:val="1"/>
          <w:sz w:val="36"/>
        </w:rPr>
        <w:t>»</w:t>
      </w:r>
    </w:p>
    <w:p w14:paraId="24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2"/>
        </w:rPr>
        <w:t>для обучающихся 3 «К»</w:t>
      </w:r>
      <w:r>
        <w:rPr>
          <w:rFonts w:ascii="Times New Roman" w:hAnsi="Times New Roman"/>
          <w:sz w:val="32"/>
        </w:rPr>
        <w:t xml:space="preserve"> класса</w:t>
      </w:r>
    </w:p>
    <w:p w14:paraId="25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p w14:paraId="26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Учитель: Гуськова С.С.</w:t>
      </w:r>
    </w:p>
    <w:p w14:paraId="27000000">
      <w:pPr>
        <w:widowControl w:val="1"/>
        <w:spacing w:after="0"/>
        <w:ind w:left="120"/>
        <w:jc w:val="center"/>
      </w:pPr>
    </w:p>
    <w:p w14:paraId="28000000">
      <w:pPr>
        <w:widowControl w:val="1"/>
        <w:spacing w:after="0"/>
        <w:ind w:left="120"/>
        <w:jc w:val="center"/>
      </w:pPr>
    </w:p>
    <w:p w14:paraId="29000000">
      <w:pPr>
        <w:widowControl w:val="1"/>
        <w:spacing w:after="0"/>
        <w:ind w:left="120"/>
        <w:jc w:val="center"/>
      </w:pPr>
    </w:p>
    <w:p w14:paraId="2A000000">
      <w:pPr>
        <w:widowControl w:val="1"/>
        <w:spacing w:after="0"/>
        <w:ind w:left="120"/>
        <w:jc w:val="center"/>
      </w:pPr>
    </w:p>
    <w:p w14:paraId="2B000000">
      <w:pPr>
        <w:widowControl w:val="1"/>
        <w:spacing w:after="0"/>
        <w:ind w:left="120"/>
        <w:jc w:val="center"/>
      </w:pPr>
    </w:p>
    <w:p w14:paraId="2C000000">
      <w:pPr>
        <w:widowControl w:val="1"/>
        <w:spacing w:after="0"/>
        <w:ind w:left="120"/>
        <w:jc w:val="center"/>
      </w:pPr>
    </w:p>
    <w:p w14:paraId="2D000000">
      <w:pPr>
        <w:widowControl w:val="1"/>
        <w:spacing w:after="0"/>
        <w:ind w:left="120"/>
        <w:jc w:val="center"/>
      </w:pPr>
    </w:p>
    <w:p w14:paraId="2E000000">
      <w:pPr>
        <w:widowControl w:val="1"/>
        <w:spacing w:after="0"/>
        <w:ind w:left="120"/>
        <w:jc w:val="center"/>
      </w:pPr>
    </w:p>
    <w:p w14:paraId="2F000000">
      <w:pPr>
        <w:widowControl w:val="1"/>
        <w:spacing w:after="0"/>
        <w:ind w:left="120"/>
        <w:jc w:val="center"/>
      </w:pPr>
    </w:p>
    <w:p w14:paraId="30000000">
      <w:pPr>
        <w:widowControl w:val="1"/>
        <w:spacing w:after="0"/>
        <w:ind w:left="120"/>
        <w:jc w:val="center"/>
      </w:pPr>
    </w:p>
    <w:p w14:paraId="31000000">
      <w:pPr>
        <w:widowControl w:val="1"/>
        <w:spacing w:after="0"/>
        <w:ind w:left="120"/>
        <w:jc w:val="center"/>
      </w:pPr>
    </w:p>
    <w:p w14:paraId="32000000">
      <w:pPr>
        <w:widowControl w:val="1"/>
        <w:spacing w:after="0"/>
        <w:ind w:left="120"/>
        <w:jc w:val="center"/>
      </w:pPr>
    </w:p>
    <w:p w14:paraId="33000000">
      <w:pPr>
        <w:widowControl w:val="1"/>
        <w:spacing w:after="0"/>
        <w:ind w:left="120"/>
        <w:jc w:val="center"/>
      </w:pPr>
    </w:p>
    <w:p w14:paraId="34000000">
      <w:pPr>
        <w:widowControl w:val="1"/>
        <w:spacing w:after="0"/>
        <w:ind w:left="120"/>
      </w:pPr>
    </w:p>
    <w:p w14:paraId="35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sz w:val="24"/>
        </w:rPr>
      </w:pPr>
    </w:p>
    <w:p w14:paraId="36000000">
      <w:pPr>
        <w:widowControl w:val="1"/>
        <w:spacing w:after="0" w:line="264" w:lineRule="auto"/>
        <w:ind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4"/>
        </w:rPr>
        <w:t>г. Ростов-на-Дону‌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2024 г</w:t>
      </w:r>
    </w:p>
    <w:p w14:paraId="37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8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color w:val="000000"/>
          <w:sz w:val="24"/>
        </w:rPr>
      </w:pPr>
    </w:p>
    <w:p w14:paraId="39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3A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3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</w:rPr>
        <w:t>целое», «больше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меньше», «равно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обеспечение </w:t>
      </w:r>
      <w:r>
        <w:rPr>
          <w:rFonts w:ascii="Times New Roman" w:hAnsi="Times New Roman"/>
          <w:color w:val="000000"/>
          <w:sz w:val="24"/>
        </w:rPr>
        <w:t>математического развития</w:t>
      </w:r>
      <w:r>
        <w:rPr>
          <w:rFonts w:ascii="Times New Roman" w:hAnsi="Times New Roman"/>
          <w:color w:val="000000"/>
          <w:sz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4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4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4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7000000">
      <w:pPr>
        <w:widowControl w:val="1"/>
        <w:spacing w:after="0" w:line="264" w:lineRule="auto"/>
        <w:ind w:firstLine="600"/>
        <w:jc w:val="both"/>
        <w:rPr>
          <w:sz w:val="24"/>
        </w:rPr>
      </w:pPr>
      <w:bookmarkStart w:id="2" w:name="bc284a2b-8dc7-47b2-bec2-e0e566c832dd"/>
      <w:r>
        <w:rPr>
          <w:rFonts w:ascii="Times New Roman" w:hAnsi="Times New Roman"/>
          <w:color w:val="000000"/>
          <w:sz w:val="24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48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9000000">
      <w:pPr>
        <w:widowControl w:val="1"/>
        <w:spacing w:after="0" w:line="264" w:lineRule="auto"/>
        <w:ind w:left="120"/>
        <w:jc w:val="both"/>
        <w:rPr>
          <w:sz w:val="24"/>
        </w:rPr>
      </w:pPr>
      <w:bookmarkStart w:id="3" w:name="block-32104712"/>
      <w:bookmarkEnd w:id="1"/>
      <w:r>
        <w:rPr>
          <w:rFonts w:ascii="Times New Roman" w:hAnsi="Times New Roman"/>
          <w:b w:val="1"/>
          <w:color w:val="000000"/>
          <w:sz w:val="24"/>
        </w:rPr>
        <w:t>СОДЕРЖАНИЕ ОБУЧЕНИЯ</w:t>
      </w:r>
    </w:p>
    <w:p w14:paraId="4A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C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D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E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4F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Числа и величины</w:t>
      </w:r>
    </w:p>
    <w:p w14:paraId="5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5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легче на…», «тяжелее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легче в…». </w:t>
      </w:r>
    </w:p>
    <w:p w14:paraId="5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дешевле на…», «дороже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дешевле в…». Соотношение «цена, количество, стоимость» в практической ситуации. </w:t>
      </w:r>
    </w:p>
    <w:p w14:paraId="5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медленнее на…», «быстрее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5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5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Арифметические действия</w:t>
      </w:r>
    </w:p>
    <w:p w14:paraId="5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Письменное сложение, вычитание чисел в пределах 1000. Действия с числами 0 и 1.</w:t>
      </w:r>
    </w:p>
    <w:p w14:paraId="5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5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Переместительное, сочетательное свойства сложения, умножения при вычислениях.</w:t>
      </w:r>
    </w:p>
    <w:p w14:paraId="5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Нахождение неизвестного компонента арифметического действия. </w:t>
      </w:r>
    </w:p>
    <w:p w14:paraId="5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5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Однородные величины: сложение и вычитание. </w:t>
      </w:r>
    </w:p>
    <w:p w14:paraId="5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Текстовые задачи</w:t>
      </w:r>
    </w:p>
    <w:p w14:paraId="6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меньше на…», «больше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меньше в…»), зависимостей («купля-продажа», расчёт времени, количества), на сравнение (разностное, кратное). Запись решения задачи </w:t>
      </w:r>
      <w:r>
        <w:rPr>
          <w:rFonts w:ascii="Times New Roman" w:hAnsi="Times New Roman"/>
          <w:color w:val="000000"/>
          <w:sz w:val="24"/>
        </w:rPr>
        <w:t>по действиям и с помощью числового выражения. Проверка решения и оценка полученного результата.</w:t>
      </w:r>
    </w:p>
    <w:p w14:paraId="6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6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Пространственные отношения и геометрические фигуры</w:t>
      </w:r>
    </w:p>
    <w:p w14:paraId="6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6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Периметр многоугольника: измерение, вычисление, запись равенства. </w:t>
      </w:r>
    </w:p>
    <w:p w14:paraId="6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6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Математическая информация</w:t>
      </w:r>
    </w:p>
    <w:p w14:paraId="6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Классификация объектов по двум признакам.</w:t>
      </w:r>
    </w:p>
    <w:p w14:paraId="6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6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Формализованное описание последовательности действий (инструкция, план, схема, алгоритм). </w:t>
      </w:r>
    </w:p>
    <w:p w14:paraId="6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Столбчатая диаграмма: чтение, использование данных для решения учебных и практических задач.</w:t>
      </w:r>
    </w:p>
    <w:p w14:paraId="6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6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математические объекты (числа, величины, геометрические фигуры);</w:t>
      </w:r>
    </w:p>
    <w:p w14:paraId="7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приём вычисления, выполнения действия;</w:t>
      </w:r>
    </w:p>
    <w:p w14:paraId="7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геометрические фигуры;</w:t>
      </w:r>
    </w:p>
    <w:p w14:paraId="7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прикидывать размеры фигуры, её элементов;</w:t>
      </w:r>
    </w:p>
    <w:p w14:paraId="7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смысл зависимостей и математических отношений, описанных в задаче;</w:t>
      </w:r>
    </w:p>
    <w:p w14:paraId="7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и использовать разные приёмы и алгоритмы вычисления;</w:t>
      </w:r>
    </w:p>
    <w:p w14:paraId="7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метод решения (моделирование ситуации, перебор вариантов, использование алгоритма);</w:t>
      </w:r>
    </w:p>
    <w:p w14:paraId="7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начало, окончание, продолжительность события в практической ситуации;</w:t>
      </w:r>
    </w:p>
    <w:p w14:paraId="7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ряд чисел (величин, геометрических фигур) по самостоятельно выбранному правилу;</w:t>
      </w:r>
    </w:p>
    <w:p w14:paraId="7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моделировать предложенную практическую ситуацию;</w:t>
      </w:r>
    </w:p>
    <w:p w14:paraId="7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последовательность событий, действий сюжета текстовой задачи.</w:t>
      </w:r>
    </w:p>
    <w:p w14:paraId="7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 информацию, представленную в разных формах;</w:t>
      </w:r>
    </w:p>
    <w:p w14:paraId="7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извлекать и интерпретировать числовые данные, представленные в таблице, на диаграмме;</w:t>
      </w:r>
    </w:p>
    <w:p w14:paraId="7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заполнять таблицы сложения и умножения, дополнять данными чертёж;</w:t>
      </w:r>
    </w:p>
    <w:p w14:paraId="7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соответствие между различными записями решения задачи;</w:t>
      </w:r>
    </w:p>
    <w:p w14:paraId="8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8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8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математическую терминологию для описания отношений и зависимостей;</w:t>
      </w:r>
    </w:p>
    <w:p w14:paraId="8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речевые высказывания для решения задач, составлять текстовую задачу;</w:t>
      </w:r>
    </w:p>
    <w:p w14:paraId="8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меньше на…», «больше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меньше в…», «равно»;</w:t>
      </w:r>
    </w:p>
    <w:p w14:paraId="8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математическую символику для составления числовых выражений;</w:t>
      </w:r>
    </w:p>
    <w:p w14:paraId="8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8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обсуждении ошибок в ходе и результате выполнения вычисления.</w:t>
      </w:r>
    </w:p>
    <w:p w14:paraId="8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8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проверять ход и результат выполнения действия;</w:t>
      </w:r>
    </w:p>
    <w:p w14:paraId="8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вести поиск ошибок, характеризовать их и исправлять;</w:t>
      </w:r>
    </w:p>
    <w:p w14:paraId="8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ответ (вывод), подтверждать его объяснением, расчётами;</w:t>
      </w:r>
    </w:p>
    <w:p w14:paraId="8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8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 обучающегося будут сформированы следующие умения совместной деятельности:</w:t>
      </w:r>
    </w:p>
    <w:p w14:paraId="8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8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9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совместно прикидку и оценку результата выполнения общей работы.</w:t>
      </w:r>
    </w:p>
    <w:p w14:paraId="91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92000000">
      <w:pPr>
        <w:widowControl w:val="1"/>
        <w:spacing w:after="0" w:line="264" w:lineRule="auto"/>
        <w:ind w:left="120"/>
        <w:jc w:val="both"/>
        <w:rPr>
          <w:sz w:val="24"/>
        </w:rPr>
      </w:pPr>
      <w:bookmarkStart w:id="4" w:name="block-32104713"/>
      <w:bookmarkEnd w:id="3"/>
      <w:r>
        <w:rPr>
          <w:rFonts w:ascii="Times New Roman" w:hAnsi="Times New Roman"/>
          <w:b w:val="1"/>
          <w:color w:val="000000"/>
          <w:sz w:val="24"/>
        </w:rPr>
        <w:t>ПЛАНИРУЕМЫЕ РЕЗУЛЬТАТЫ ОСВОЕНИЯ ПРОГРАММЫ ПО МАТЕМАТИКЕ НА УРОВНЕ НАЧАЛЬНОГО ОБЩЕГО ОБРАЗОВАНИЯ</w:t>
      </w:r>
    </w:p>
    <w:p w14:paraId="93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4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95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9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9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9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9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осваивать навыки организации безопасного поведения в информационной среде;</w:t>
      </w:r>
    </w:p>
    <w:p w14:paraId="9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9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9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9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9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A0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A1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A2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A3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Познавательные универсальные учебные действия</w:t>
      </w:r>
    </w:p>
    <w:p w14:paraId="A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логические действия:</w:t>
      </w:r>
    </w:p>
    <w:p w14:paraId="A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4"/>
        </w:rPr>
        <w:t xml:space="preserve">– </w:t>
      </w:r>
      <w:r>
        <w:rPr>
          <w:rFonts w:ascii="Times New Roman" w:hAnsi="Times New Roman"/>
          <w:color w:val="000000"/>
          <w:sz w:val="24"/>
        </w:rPr>
        <w:t>целое», «причина</w:t>
      </w:r>
      <w:r>
        <w:rPr>
          <w:rFonts w:ascii="Times New Roman" w:hAnsi="Times New Roman"/>
          <w:color w:val="333333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следствие», </w:t>
      </w:r>
      <w:r>
        <w:rPr>
          <w:rFonts w:ascii="Calibri" w:hAnsi="Calibri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>протяжённость</w:t>
      </w:r>
      <w:r>
        <w:rPr>
          <w:rFonts w:ascii="Calibri" w:hAnsi="Calibri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>);</w:t>
      </w:r>
    </w:p>
    <w:p w14:paraId="A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A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A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A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действия:</w:t>
      </w:r>
    </w:p>
    <w:p w14:paraId="A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способность ориентироваться в учебном материале разных разделов курса математики;</w:t>
      </w:r>
    </w:p>
    <w:p w14:paraId="A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A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изученные методы познания (измерение, моделирование, перебор вариантов).</w:t>
      </w:r>
    </w:p>
    <w:p w14:paraId="A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Работа с информацией:</w:t>
      </w:r>
    </w:p>
    <w:p w14:paraId="A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A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B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B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B2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B3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Коммуникативные универсальные учебные действия</w:t>
      </w:r>
    </w:p>
    <w:p w14:paraId="B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Общение:</w:t>
      </w:r>
    </w:p>
    <w:p w14:paraId="B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утверждения, проверять их истинность;</w:t>
      </w:r>
    </w:p>
    <w:p w14:paraId="B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текст задания для объяснения способа и хода решения математической задачи;</w:t>
      </w:r>
    </w:p>
    <w:p w14:paraId="B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комментировать процесс вычисления, построения, решения;</w:t>
      </w:r>
    </w:p>
    <w:p w14:paraId="B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полученный ответ с использованием изученной терминологии;</w:t>
      </w:r>
    </w:p>
    <w:p w14:paraId="B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B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B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алгоритмах: воспроизводить, дополнять, исправлять деформированные;</w:t>
      </w:r>
    </w:p>
    <w:p w14:paraId="B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тексты заданий, аналогичные типовым изученным.</w:t>
      </w:r>
    </w:p>
    <w:p w14:paraId="BD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BE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Регулятивные универсальные учебные действия</w:t>
      </w:r>
    </w:p>
    <w:p w14:paraId="B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Самоорганизация:</w:t>
      </w:r>
    </w:p>
    <w:p w14:paraId="C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14:paraId="C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этапы предстоящей работы, определять последовательность учебных действий;</w:t>
      </w:r>
    </w:p>
    <w:p w14:paraId="C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C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Самоконтроль (рефлексия):</w:t>
      </w:r>
    </w:p>
    <w:p w14:paraId="C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контроль процесса и результата своей деятельности;</w:t>
      </w:r>
    </w:p>
    <w:p w14:paraId="C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и при необходимости корректировать способы действий;</w:t>
      </w:r>
    </w:p>
    <w:p w14:paraId="C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ошибки в своей работе, устанавливать их причины, вести поиск путей преодоления ошибок;</w:t>
      </w:r>
    </w:p>
    <w:p w14:paraId="C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C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рациональность своих действий, давать им качественную характеристику.</w:t>
      </w:r>
    </w:p>
    <w:p w14:paraId="C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Совместная деятельность:</w:t>
      </w:r>
    </w:p>
    <w:p w14:paraId="C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C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CC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CD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CE000000">
      <w:pPr>
        <w:widowControl w:val="1"/>
        <w:spacing w:after="0" w:line="264" w:lineRule="auto"/>
        <w:ind/>
        <w:jc w:val="both"/>
        <w:rPr>
          <w:sz w:val="24"/>
        </w:rPr>
      </w:pPr>
    </w:p>
    <w:p w14:paraId="CF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>3 классе</w:t>
      </w:r>
      <w:r>
        <w:rPr>
          <w:rFonts w:ascii="Times New Roman" w:hAnsi="Times New Roman"/>
          <w:color w:val="000000"/>
          <w:sz w:val="24"/>
        </w:rPr>
        <w:t xml:space="preserve"> у обучающегося будут сформированы следующие умения:</w:t>
      </w:r>
    </w:p>
    <w:p w14:paraId="D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читать, записывать, сравнивать, упорядочивать числа в пределах 1000;</w:t>
      </w:r>
    </w:p>
    <w:p w14:paraId="D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число большее или меньшее данного числа на заданное число, в заданное число раз (в пределах 1000);</w:t>
      </w:r>
    </w:p>
    <w:p w14:paraId="D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D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выполнять действия умножение и деление с числами 0 и 1;</w:t>
      </w:r>
    </w:p>
    <w:p w14:paraId="D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D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при вычислениях переместительное и сочетательное свойства сложения;</w:t>
      </w:r>
    </w:p>
    <w:p w14:paraId="D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неизвестный компонент арифметического действия;</w:t>
      </w:r>
    </w:p>
    <w:p w14:paraId="D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D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D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z w:val="24"/>
        </w:rPr>
        <w:t xml:space="preserve"> или в»;</w:t>
      </w:r>
    </w:p>
    <w:p w14:paraId="D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называть, находить долю величины (половина, четверть);</w:t>
      </w:r>
    </w:p>
    <w:p w14:paraId="D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величины, выраженные долями;</w:t>
      </w:r>
    </w:p>
    <w:p w14:paraId="D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D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D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D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E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фигуры по площади (наложение, сопоставление числовых значений);</w:t>
      </w:r>
    </w:p>
    <w:p w14:paraId="E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периметр прямоугольника (квадрата), площадь прямоугольника (квадрата);</w:t>
      </w:r>
    </w:p>
    <w:p w14:paraId="E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E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E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классифицировать объекты по одному-двум признакам;</w:t>
      </w:r>
    </w:p>
    <w:p w14:paraId="E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E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план выполнения учебного задания и следовать ему, выполнять действия по алгоритму;</w:t>
      </w:r>
    </w:p>
    <w:p w14:paraId="E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математические объекты (находить общее, различное, уникальное);</w:t>
      </w:r>
    </w:p>
    <w:p w14:paraId="E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верное решение математической задачи.</w:t>
      </w:r>
    </w:p>
    <w:p w14:paraId="E9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EA00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4"/>
        </w:rPr>
      </w:pPr>
      <w:bookmarkStart w:id="5" w:name="block-32104714"/>
      <w:bookmarkEnd w:id="4"/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</w:t>
      </w:r>
    </w:p>
    <w:p w14:paraId="EB000000">
      <w:pPr>
        <w:widowControl w:val="1"/>
        <w:spacing w:after="0"/>
        <w:ind w:left="120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544"/>
      </w:tblGrid>
      <w:tr>
        <w:trPr>
          <w:trHeight w:hRule="atLeast" w:val="144"/>
        </w:trPr>
        <w:tc>
          <w:tcPr>
            <w:tcW w:type="dxa" w:w="1303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D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F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6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68"/>
            <w:gridSpan w:val="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2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F300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6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5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7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9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gridSpan w:val="2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44"/>
            <w:tcBorders>
              <w:top w:sz="4" w:val="nil"/>
              <w:left w:color="000000" w:val="single"/>
              <w:bottom w:color="000000" w:val="single"/>
              <w:right w:color="000000" w:val="single"/>
            </w:tcBorders>
          </w:tcPr>
          <w:p w14:paraId="F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 виды деятельности обучающихся</w:t>
            </w:r>
          </w:p>
        </w:tc>
      </w:tr>
      <w:tr>
        <w:trPr>
          <w:trHeight w:hRule="atLeast" w:val="144"/>
        </w:trPr>
        <w:tc>
          <w:tcPr>
            <w:tcW w:type="dxa" w:w="10873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Числа и величины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FC00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41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03010000">
            <w:pPr>
              <w:pStyle w:val="Style_2"/>
            </w:pPr>
            <w: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14:paraId="04010000">
            <w:pPr>
              <w:pStyle w:val="Style_2"/>
            </w:pPr>
            <w:r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05010000">
            <w:pPr>
              <w:pStyle w:val="Style_2"/>
            </w:pPr>
            <w:r>
              <w:t xml:space="preserve">Упражнения: использование латинских букв для записи свойств арифметических </w:t>
            </w:r>
            <w:r>
              <w:t xml:space="preserve">действий, обозначения геометрических фигур. </w:t>
            </w:r>
          </w:p>
          <w:p w14:paraId="06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07010000">
            <w:pPr>
              <w:pStyle w:val="Style_2"/>
            </w:pPr>
            <w:r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r>
              <w:t>истинности .</w:t>
            </w:r>
          </w:p>
          <w:p w14:paraId="08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7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41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0F010000">
            <w:pPr>
              <w:pStyle w:val="Style_2"/>
            </w:pPr>
            <w:r>
              <w:t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</w:t>
            </w:r>
            <w:r>
              <w:t xml:space="preserve">продажи, движения, работы. Прикидка 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14:paraId="10010000">
            <w:pPr>
              <w:pStyle w:val="Style_2"/>
            </w:pPr>
            <w:r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11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14:paraId="12010000">
            <w:pPr>
              <w:pStyle w:val="Style_2"/>
            </w:pPr>
            <w:r>
              <w:t xml:space="preserve">инструментов длину, массу, время; выполнять </w:t>
            </w:r>
          </w:p>
          <w:p w14:paraId="13010000">
            <w:pPr>
              <w:pStyle w:val="Style_2"/>
            </w:pPr>
            <w:r>
              <w:t xml:space="preserve">прикидку и оценку результата измерений; определять продолжительность события </w:t>
            </w:r>
          </w:p>
          <w:p w14:paraId="14010000">
            <w:pPr>
              <w:pStyle w:val="Style_2"/>
            </w:pPr>
          </w:p>
          <w:p w14:paraId="15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06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14:paraId="17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type="dxa" w:w="510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73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C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47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23010000">
            <w:pPr>
              <w:pStyle w:val="Style_2"/>
            </w:pPr>
            <w:r>
              <w:t xml:space="preserve">Упражнения: устные и 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24010000">
            <w:pPr>
              <w:pStyle w:val="Style_2"/>
            </w:pPr>
            <w:r>
              <w:t xml:space="preserve">терминологии. Применение правил порядка выполнения действий в предложенной ситуации </w:t>
            </w:r>
          </w:p>
          <w:p w14:paraId="25010000">
            <w:pPr>
              <w:pStyle w:val="Style_2"/>
            </w:pPr>
            <w:r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26010000">
            <w:pPr>
              <w:pStyle w:val="Style_2"/>
            </w:pPr>
            <w: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14:paraId="27010000">
            <w:pPr>
              <w:pStyle w:val="Style_2"/>
            </w:pPr>
            <w:r>
              <w:t xml:space="preserve">Дифференцированное задание: приведение примеров, иллюстрирующих смысл </w:t>
            </w:r>
            <w:r>
              <w:t xml:space="preserve">деления с остатком, </w:t>
            </w:r>
            <w:r>
              <w:t>интерпре- тацию</w:t>
            </w:r>
            <w:r>
              <w:t xml:space="preserve"> результата деления в 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28010000">
            <w:pPr>
              <w:pStyle w:val="Style_2"/>
            </w:pPr>
            <w:r>
              <w:t xml:space="preserve">в ходе выполнения действий одной ступени (сложения- вычитания, умножения-деления). </w:t>
            </w:r>
          </w:p>
          <w:p w14:paraId="29010000">
            <w:pPr>
              <w:pStyle w:val="Style_2"/>
            </w:pPr>
            <w:r>
              <w:t xml:space="preserve">Упражнения: алгоритмы сложения и вычитания трёхзначных чисел, деления с остатком. </w:t>
            </w:r>
          </w:p>
          <w:p w14:paraId="2A010000">
            <w:pPr>
              <w:pStyle w:val="Style_2"/>
            </w:pPr>
            <w:r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2B010000">
            <w:pPr>
              <w:pStyle w:val="Style_2"/>
            </w:pPr>
            <w:r>
              <w:t xml:space="preserve">чисел подбором </w:t>
            </w: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47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2010000">
            <w:pPr>
              <w:pStyle w:val="Style_2"/>
            </w:pPr>
            <w: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33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Дифференцированные задания: установление </w:t>
            </w:r>
            <w:r>
              <w:rPr>
                <w:rFonts w:ascii="Times New Roman" w:hAnsi="Times New Roman"/>
                <w:sz w:val="24"/>
              </w:rPr>
              <w:t xml:space="preserve">порядка действий при нахождении значения числового выражения </w:t>
            </w:r>
          </w:p>
        </w:tc>
      </w:tr>
      <w:tr>
        <w:trPr>
          <w:trHeight w:hRule="atLeast" w:val="144"/>
        </w:trPr>
        <w:tc>
          <w:tcPr>
            <w:tcW w:type="dxa" w:w="477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type="dxa" w:w="439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7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73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Текстовые задачи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9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47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0010000">
            <w:pPr>
              <w:pStyle w:val="Style_2"/>
            </w:pPr>
            <w: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41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14:paraId="42010000">
            <w:pPr>
              <w:pStyle w:val="Style_2"/>
            </w:pPr>
            <w:r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14:paraId="43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47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A010000">
            <w:pPr>
              <w:pStyle w:val="Style_2"/>
            </w:pPr>
            <w:r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4B010000">
            <w:pPr>
              <w:pStyle w:val="Style_2"/>
            </w:pPr>
            <w:r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4C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нахождение доли величины. </w:t>
            </w:r>
          </w:p>
          <w:p w14:paraId="4D010000">
            <w:pPr>
              <w:pStyle w:val="Style_2"/>
            </w:pPr>
            <w:r>
              <w:t xml:space="preserve">Сравнение долей одной величины </w:t>
            </w:r>
          </w:p>
          <w:p w14:paraId="4E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77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439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73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4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47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5B010000">
            <w:pPr>
              <w:pStyle w:val="Style_2"/>
            </w:pPr>
            <w: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5C010000">
            <w:pPr>
              <w:pStyle w:val="Style_2"/>
            </w:pPr>
            <w:r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</w:t>
            </w:r>
            <w:r>
              <w:t xml:space="preserve">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 </w:t>
            </w:r>
          </w:p>
          <w:p w14:paraId="5D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47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4010000">
            <w:pPr>
              <w:pStyle w:val="Style_2"/>
            </w:pPr>
            <w: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14:paraId="65010000">
            <w:pPr>
              <w:pStyle w:val="Style_2"/>
            </w:pPr>
            <w:r>
              <w:t xml:space="preserve">составление числового равенства при вычислении площади прямоугольника (квадрата). </w:t>
            </w:r>
          </w:p>
          <w:p w14:paraId="66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Учебный диалог: соотношение между единицами площади, </w:t>
            </w:r>
            <w:r>
              <w:rPr>
                <w:rFonts w:ascii="Times New Roman" w:hAnsi="Times New Roman"/>
                <w:sz w:val="24"/>
              </w:rPr>
              <w:t xml:space="preserve">последовательность действий при переходе от одной единицы площади к другой </w:t>
            </w:r>
          </w:p>
        </w:tc>
      </w:tr>
      <w:tr>
        <w:trPr>
          <w:trHeight w:hRule="atLeast" w:val="144"/>
        </w:trPr>
        <w:tc>
          <w:tcPr>
            <w:tcW w:type="dxa" w:w="477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type="dxa" w:w="439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A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873"/>
            <w:gridSpan w:val="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C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0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47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73010000">
            <w:pPr>
              <w:pStyle w:val="Style_2"/>
            </w:pPr>
            <w: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14:paraId="74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14:paraId="75010000">
            <w:pPr>
              <w:pStyle w:val="Style_2"/>
            </w:pPr>
            <w:r>
              <w:t xml:space="preserve">зависимостей. </w:t>
            </w:r>
          </w:p>
          <w:p w14:paraId="76010000">
            <w:pPr>
              <w:pStyle w:val="Style_2"/>
            </w:pPr>
            <w: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14:paraId="77010000">
            <w:pPr>
              <w:pStyle w:val="Style_2"/>
            </w:pPr>
            <w:r>
              <w:t xml:space="preserve"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78010000">
            <w:pPr>
              <w:pStyle w:val="Style_2"/>
            </w:pPr>
            <w:r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14:paraId="79010000">
            <w:pPr>
              <w:pStyle w:val="Style_2"/>
            </w:pPr>
            <w:r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</w:t>
            </w:r>
            <w:r>
              <w:t xml:space="preserve">(иллюстрация, текст, таблица). Дополнение таблиц сложения, умножения. Решение </w:t>
            </w:r>
          </w:p>
          <w:p w14:paraId="7A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7B010000">
            <w:pPr>
              <w:pStyle w:val="Style_2"/>
            </w:pPr>
            <w:r>
              <w:t xml:space="preserve">с известными электронными средствами обучения (ЭФУ, тренажёры и др.) </w:t>
            </w:r>
          </w:p>
          <w:p w14:paraId="7C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77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4394"/>
            <w:gridSpan w:val="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80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77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86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77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"https://m.edsoo.ru/7f4110fe"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8C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477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7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type="dxa" w:w="15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134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92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93010000">
      <w:pPr>
        <w:rPr>
          <w:rFonts w:ascii="Times New Roman" w:hAnsi="Times New Roman"/>
          <w:sz w:val="24"/>
        </w:rPr>
      </w:pPr>
    </w:p>
    <w:p w14:paraId="94010000">
      <w:pPr>
        <w:widowControl w:val="1"/>
        <w:spacing w:after="0"/>
        <w:ind w:left="120"/>
      </w:pPr>
    </w:p>
    <w:p w14:paraId="95010000">
      <w:pPr>
        <w:widowControl w:val="1"/>
        <w:spacing w:after="0"/>
        <w:ind/>
        <w:rPr>
          <w:rFonts w:ascii="Times New Roman" w:hAnsi="Times New Roman"/>
          <w:b w:val="1"/>
          <w:color w:val="000000"/>
          <w:sz w:val="28"/>
        </w:rPr>
      </w:pPr>
      <w:bookmarkStart w:id="6" w:name="block-32104715"/>
      <w:bookmarkEnd w:id="5"/>
    </w:p>
    <w:p w14:paraId="96010000">
      <w:pPr>
        <w:widowControl w:val="1"/>
        <w:spacing w:after="0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ПОУРОЧНОЕ ПЛАНИРОВАНИЕ</w:t>
      </w:r>
    </w:p>
    <w:p w14:paraId="9701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8"/>
        </w:rPr>
      </w:pPr>
    </w:p>
    <w:p w14:paraId="98010000">
      <w:pPr>
        <w:widowControl w:val="1"/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88"/>
        <w:gridCol w:w="3045"/>
        <w:gridCol w:w="946"/>
        <w:gridCol w:w="1841"/>
        <w:gridCol w:w="1910"/>
        <w:gridCol w:w="1350"/>
        <w:gridCol w:w="2849"/>
        <w:gridCol w:w="1666"/>
      </w:tblGrid>
      <w:tr>
        <w:trPr>
          <w:trHeight w:hRule="atLeast" w:val="144"/>
        </w:trPr>
        <w:tc>
          <w:tcPr>
            <w:tcW w:type="dxa" w:w="68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A010000">
            <w:pPr>
              <w:widowControl w:val="1"/>
              <w:spacing w:after="0"/>
              <w:ind w:left="135"/>
            </w:pPr>
          </w:p>
        </w:tc>
        <w:tc>
          <w:tcPr>
            <w:tcW w:type="dxa" w:w="304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9C010000">
            <w:pPr>
              <w:widowControl w:val="1"/>
              <w:spacing w:after="0"/>
              <w:ind w:left="135"/>
            </w:pPr>
          </w:p>
        </w:tc>
        <w:tc>
          <w:tcPr>
            <w:tcW w:type="dxa" w:w="469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5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widowControl w:val="1"/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9F010000">
            <w:pPr>
              <w:widowControl w:val="1"/>
              <w:spacing w:after="0"/>
              <w:ind w:left="135"/>
              <w:rPr>
                <w:sz w:val="24"/>
              </w:rPr>
            </w:pPr>
          </w:p>
        </w:tc>
        <w:tc>
          <w:tcPr>
            <w:tcW w:type="dxa" w:w="28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101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widowControl w:val="1"/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68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04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A4010000">
            <w:pPr>
              <w:widowControl w:val="1"/>
              <w:spacing w:after="0"/>
              <w:ind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A6010000">
            <w:pPr>
              <w:widowControl w:val="1"/>
              <w:spacing w:after="0"/>
              <w:ind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A8010000">
            <w:pPr>
              <w:widowControl w:val="1"/>
              <w:spacing w:after="0"/>
              <w:ind w:left="135"/>
            </w:pPr>
          </w:p>
        </w:tc>
        <w:tc>
          <w:tcPr>
            <w:tcW w:type="dxa" w:w="135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66"/>
            <w:tcBorders>
              <w:top w:sz="4" w:val="nil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A9010000">
            <w:r>
              <w:rPr>
                <w:rFonts w:ascii="Times New Roman" w:hAnsi="Times New Roman"/>
                <w:b w:val="1"/>
                <w:sz w:val="24"/>
              </w:rPr>
              <w:t xml:space="preserve">Виды,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 xml:space="preserve">формы </w:t>
            </w: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контроля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"https://m.edsoo.ru/c4e0a58e"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"https://m.edsoo.ru/c4e0f200"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"https://m.edsoo.ru/c4e0d5cc"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Стартовая </w:t>
            </w:r>
          </w:p>
          <w:p w14:paraId="C4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контрольная работа </w:t>
            </w:r>
          </w:p>
          <w:p w14:paraId="C5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по текстам </w:t>
            </w:r>
          </w:p>
          <w:p w14:paraId="C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sz w:val="24"/>
              </w:rPr>
              <w:t>администрации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"https://m.edsoo.ru/c4e0896e"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Увеличение и уменьшение числа на несколько единиц, в несколько раз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"https://m.edsoo.ru/c4e0f3d6"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"https://m.edsoo.ru/c4e10588"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10588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"https://m.edsoo.ru/c4e15ec0"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"https://m.edsoo.ru/c4e17068"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17068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"https://m.edsoo.ru/c4e15cea"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cea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"https://m.edsoo.ru/c4e0ea08"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"https://m.edsoo.ru/c4e10ed4"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"https://m.edsoo.ru/c4e0a3cc"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"https://m.edsoo.ru/c4e08eb4"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"https://m.edsoo.ru/c4e1338c"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вычитания, деления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"https://m.edsoo.ru/c4e1158c"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1158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"https://m.edsoo.ru/c4e0944a"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"https://m.edsoo.ru/c4e11708"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11708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"https://m.edsoo.ru/c4e0f034"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№1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Равенства и неравенства с числами: чтение, составление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"https://m.edsoo.ru/c4e08658"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08658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"https://m.edsoo.ru/c4e0ade0"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ade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"https://m.edsoo.ru/c4e11d02"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"https://m.edsoo.ru/c4e11f3c"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"https://m.edsoo.ru/c4e173e2"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"https://m.edsoo.ru/c4e175ae"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175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"https://m.edsoo.ru/c4e0afb6"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afb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"https://m.edsoo.ru/c4e15b14"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"https://m.edsoo.ru/c4e08cc0"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  <w:p w14:paraId="0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"https://m.edsoo.ru/c4e087e8"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"https://m.edsoo.ru/c4e09e4a"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"https://m.edsoo.ru/c4e13bca"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bca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"https://m.edsoo.ru/c4e139fe"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139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"https://m.edsoo.ru/c4e12c66"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"https://m.edsoo.ru/c4e129e6"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"https://m.edsoo.ru/c4e13f6c"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"https://m.edsoo.ru/c4e146ce"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146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"https://m.edsoo.ru/c4e13daa"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</w:t>
            </w:r>
            <w:r>
              <w:rPr>
                <w:rFonts w:ascii="Times New Roman" w:hAnsi="Times New Roman"/>
                <w:color w:val="0000FF"/>
                <w:u w:val="single"/>
              </w:rPr>
              <w:t>daa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"https://m.edsoo.ru/c4e0b18c"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"https://m.edsoo.ru/c4e0b4de"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"https://m.edsoo.ru/c4e0b358"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№2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Планирование хода решения задачи арифметическим способом. Решение задач изученных видов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"https://m.edsoo.ru/c4e16640"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16640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"https://m.edsoo.ru/c4e12df6"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"https://m.edsoo.ru/c4e11884"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11884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"https://m.edsoo.ru/c4e11a00"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"https://m.edsoo.ru/c4e0ebc0"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"https://m.edsoo.ru/c4e18d3c"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"https://m.edsoo.ru/c4e14142"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14142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"https://m.edsoo.ru/c4e0cdf2"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"https://m.edsoo.ru/c4e0b678"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"https://m.edsoo.ru/c4e0cfc8"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"https://m.edsoo.ru/c4e148e0"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148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"https://m.edsoo.ru/c4e12266"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12266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"https://m.edsoo.ru/c4e0d18a"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"https://m.edsoo.ru/c4e12400"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12400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"https://m.edsoo.ru/c4e12586"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12586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"https://m.edsoo.ru/c4e0a1f6"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Контрольная работа №3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итогам 2 четверти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"https://m.edsoo.ru/c4e095bc"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095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"https://m.edsoo.ru/c4e0974c"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"https://m.edsoo.ru/c4e0999a"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"https://m.edsoo.ru/c4e0a020"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"https://m.edsoo.ru/c4e0baf6"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"https://m.edsoo.ru/c4e0bcc2"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"https://m.edsoo.ru/c4e10d4e"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"https://m.edsoo.ru/c4e120e0"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"https://m.edsoo.ru/c4e0d400"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"https://m.edsoo.ru/c4e0b8ee"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"https://m.edsoo.ru/c4e0e634"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"https://m.edsoo.ru/c4e0be8e"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widowControl w:val="1"/>
              <w:spacing w:after="0"/>
              <w:ind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widowControl w:val="1"/>
              <w:spacing w:after="0"/>
              <w:ind w:left="135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№4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Задачи на понимание смысла арифметического действия деление с остатком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"https://m.edsoo.ru/c4e0c212"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"https://m.edsoo.ru/c4e0c3f2"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"https://m.edsoo.ru/c4e13666"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13666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"https://m.edsoo.ru/c4e14c8c"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"https://m.edsoo.ru/c4e14e62"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"https://m.edsoo.ru/c4e16078"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16078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«дороже/дешевле на/в» (в повторение)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"https://m.edsoo.ru/c4e092c4"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"https://m.edsoo.ru/c4e14ab6"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"https://m.edsoo.ru/c4e07208"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07208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"https://m.edsoo.ru/c4e0820c"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"https://m.edsoo.ru/c4e17aea"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"https://m.edsoo.ru/c4e07ff0"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"https://m.edsoo.ru/c4e09116"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09116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"https://m.edsoo.ru/c4e09bde"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"https://m.edsoo.ru/c4e0ca46"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"https://m.edsoo.ru/c4e0cc1c"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"https://m.edsoo.ru/c4e16c6c"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Контрольная работа №5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ошибок, допущенных в работе.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"https://m.edsoo.ru/c4e0defa"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Умножение круглого числа, на круглое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"https://m.edsoo.ru/c4e0dd2e"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"https://m.edsoo.ru/c4e17220"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17220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Контрольная работа по итогам 3 четверти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"https://m.edsoo.ru/c4e18120"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18120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ошибок, допущенных в работе. 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"https://m.edsoo.ru/c4e1043e"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"https://m.edsoo.ru/c4e102b8"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"https://m.edsoo.ru/c4e0e81e"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"https://m.edsoo.ru/c4e17c7a"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"https://m.edsoo.ru/c4e1858a"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"https://m.edsoo.ru/c4e18b70"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</w:p>
          <w:p w14:paraId="D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"https://m.edsoo.ru/c4e16eb0"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"https://m.edsoo.ru/c4e09bde"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bde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"https://m.edsoo.ru/c4e0ca46"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"https://m.edsoo.ru/c4e0cc1c"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"https://m.edsoo.ru/c4e16c6c"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"https://m.edsoo.ru/c4e0defa"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Проверочная работа по теме «Письменное сложение и вычитание  в пределах 1000»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bookmarkStart w:id="7" w:name="_GoBack"/>
            <w:bookmarkEnd w:id="7"/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Умножение круглого числа, на круглое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"https://m.edsoo.ru/c4e0dd2e"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"https://m.edsoo.ru/c4e17220"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17220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"https://m.edsoo.ru/c4e18120"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18120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256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"https://m.edsoo.ru/c4e1043e"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"https://m.edsoo.ru/c4e102b8"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widowControl w:val="1"/>
              <w:spacing w:after="0"/>
              <w:ind w:left="135"/>
            </w:pP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 (повторение)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"https://m.edsoo.ru/c4e17c7a"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 (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"https://m.edsoo.ru/c4e1858a"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приёмов вычисления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решения практических задач (повторение) 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"https://m.edsoo.ru/c4e18b70"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"https://m.edsoo.ru/c4e16eb0"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"https://m.edsoo.ru/c4e0ca46"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"https://m.edsoo.ru/c4e0cc1c"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Нахождение значения числового выражения (со скобками или без скобок)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"https://m.edsoo.ru/c4e16c6c"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опрос;</w:t>
            </w:r>
          </w:p>
        </w:tc>
      </w:tr>
      <w:tr>
        <w:trPr>
          <w:trHeight w:hRule="atLeast" w:val="144"/>
        </w:trPr>
        <w:tc>
          <w:tcPr>
            <w:tcW w:type="dxa" w:w="68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type="dxa" w:w="30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35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  <w:tc>
          <w:tcPr>
            <w:tcW w:type="dxa" w:w="28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"https://m.edsoo.ru/c4e0ee40"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>
        <w:trPr>
          <w:trHeight w:hRule="atLeast" w:val="144"/>
        </w:trPr>
        <w:tc>
          <w:tcPr>
            <w:tcW w:type="dxa" w:w="3733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19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6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DB060000">
      <w:pPr>
        <w:sectPr>
          <w:pgSz w:h="11906" w:orient="landscape" w:w="16383"/>
          <w:pgMar w:bottom="993" w:footer="720" w:gutter="0" w:header="720" w:left="1701" w:right="850" w:top="1134"/>
        </w:sectPr>
      </w:pPr>
    </w:p>
    <w:p w14:paraId="DC060000">
      <w:pPr>
        <w:widowControl w:val="1"/>
        <w:spacing w:after="0"/>
        <w:ind w:left="120"/>
        <w:rPr>
          <w:sz w:val="24"/>
        </w:rPr>
      </w:pPr>
      <w:bookmarkStart w:id="8" w:name="block-32104718"/>
      <w:bookmarkEnd w:id="6"/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DD06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DE060000">
      <w:pPr>
        <w:widowControl w:val="1"/>
        <w:spacing w:after="0" w:line="480" w:lineRule="auto"/>
        <w:ind w:left="120"/>
        <w:rPr>
          <w:sz w:val="24"/>
        </w:rPr>
      </w:pPr>
      <w:bookmarkStart w:id="9" w:name="7e61753f-514e-40fe-996f-253694acfacb"/>
      <w:r>
        <w:rPr>
          <w:rFonts w:ascii="Times New Roman" w:hAnsi="Times New Roman"/>
          <w:color w:val="000000"/>
          <w:sz w:val="24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  <w:bookmarkEnd w:id="9"/>
    </w:p>
    <w:p w14:paraId="DF060000">
      <w:pPr>
        <w:widowControl w:val="1"/>
        <w:spacing w:after="0" w:line="480" w:lineRule="auto"/>
        <w:ind w:left="120"/>
        <w:rPr>
          <w:sz w:val="24"/>
        </w:rPr>
      </w:pPr>
      <w:bookmarkStart w:id="10" w:name="3fd16b47-1eb9-4d72-bbe7-a63ca90c7a6e"/>
      <w:bookmarkEnd w:id="10"/>
    </w:p>
    <w:p w14:paraId="E0060000">
      <w:pPr>
        <w:widowControl w:val="1"/>
        <w:spacing w:after="0"/>
        <w:ind w:left="120"/>
        <w:rPr>
          <w:sz w:val="24"/>
        </w:rPr>
      </w:pPr>
    </w:p>
    <w:p w14:paraId="E106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E2060000">
      <w:pPr>
        <w:widowControl w:val="1"/>
        <w:spacing w:after="0" w:line="480" w:lineRule="auto"/>
        <w:ind w:left="120"/>
        <w:rPr>
          <w:sz w:val="24"/>
        </w:rPr>
      </w:pPr>
      <w:bookmarkStart w:id="11" w:name="4ccd20f5-4b97-462e-8469-dea56de20829"/>
      <w:r>
        <w:rPr>
          <w:rFonts w:ascii="Times New Roman" w:hAnsi="Times New Roman"/>
          <w:color w:val="000000"/>
          <w:sz w:val="24"/>
        </w:rPr>
        <w:t>Волкова С. И., Степанова С. В., Бантова М. А. и др. Математика. Методические рекомендации. 3 класс. Акционерное общество «Издательство «Просвещение»</w:t>
      </w:r>
      <w:bookmarkEnd w:id="11"/>
    </w:p>
    <w:p w14:paraId="E3060000">
      <w:pPr>
        <w:widowControl w:val="1"/>
        <w:spacing w:after="0"/>
        <w:ind w:left="120"/>
        <w:rPr>
          <w:sz w:val="24"/>
        </w:rPr>
      </w:pPr>
    </w:p>
    <w:p w14:paraId="E406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E5060000">
      <w:pPr>
        <w:widowControl w:val="1"/>
        <w:spacing w:after="0" w:line="480" w:lineRule="auto"/>
        <w:ind w:left="120"/>
      </w:pP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uchportal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school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collection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 Единая коллекция цифровых образовательных ресурсов.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nachalka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info</w:t>
      </w:r>
      <w:r>
        <w:rPr>
          <w:rFonts w:ascii="Times New Roman" w:hAnsi="Times New Roman"/>
          <w:color w:val="000000"/>
          <w:sz w:val="24"/>
        </w:rPr>
        <w:t xml:space="preserve"> Начальная школа. Очень красочные ЦОР по различным предметам начальной школы 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openclass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 Открытый класс. Все ресурсы размещены по предметным областям.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interneturok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 Видеоуроки по основным предметам школьной программы.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pedsovet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su</w:t>
      </w:r>
      <w:r>
        <w:rPr>
          <w:rFonts w:ascii="Times New Roman" w:hAnsi="Times New Roman"/>
          <w:color w:val="000000"/>
          <w:sz w:val="24"/>
        </w:rPr>
        <w:t xml:space="preserve"> - база разработок для учителей начальных классов 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musabiqe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az</w:t>
      </w:r>
      <w:r>
        <w:rPr>
          <w:rFonts w:ascii="Times New Roman" w:hAnsi="Times New Roman"/>
          <w:color w:val="000000"/>
          <w:sz w:val="24"/>
        </w:rPr>
        <w:t xml:space="preserve"> - сайт для учителей начальных классов 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>
        <w:rPr>
          <w:rFonts w:ascii="Times New Roman" w:hAnsi="Times New Roman"/>
          <w:color w:val="000000"/>
          <w:sz w:val="24"/>
        </w:rPr>
        <w:t>.4</w:t>
      </w:r>
      <w:r>
        <w:rPr>
          <w:rFonts w:ascii="Times New Roman" w:hAnsi="Times New Roman"/>
          <w:color w:val="000000"/>
          <w:sz w:val="24"/>
        </w:rPr>
        <w:t>stupeni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 xml:space="preserve"> - клуб учителей начальной школы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trudovik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ucoz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ua</w:t>
      </w:r>
      <w:r>
        <w:rPr>
          <w:rFonts w:ascii="Times New Roman" w:hAnsi="Times New Roman"/>
          <w:color w:val="000000"/>
          <w:sz w:val="24"/>
        </w:rPr>
        <w:t xml:space="preserve"> - материалы для уроков учителю начальных классов 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https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uchi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 «Учи.ру» - интерактивные курсы по основным предметам и подготовке к проверочным работам, а также тематические вебинары по дистанционному обучению.</w:t>
      </w:r>
      <w:bookmarkStart w:id="12" w:name="c563541b-dafa-4bd9-a500-57d2c647696a"/>
      <w:bookmarkEnd w:id="12"/>
      <w:bookmarkEnd w:id="8"/>
    </w:p>
    <w:p w14:paraId="E6060000"/>
    <w:p w14:paraId="E7060000"/>
    <w:p w14:paraId="E8060000">
      <w:pPr>
        <w:widowControl w:val="1"/>
        <w:tabs>
          <w:tab w:leader="none" w:pos="998" w:val="left"/>
        </w:tabs>
        <w:ind/>
      </w:pPr>
      <w:r>
        <w:tab/>
      </w:r>
    </w:p>
    <w:sectPr>
      <w:pgSz w:h="16383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Intense Quote"/>
    <w:link w:val="Style_5_ch"/>
    <w:pPr>
      <w:widowControl w:val="1"/>
      <w:pBdr>
        <w:bottom w:space="4" w:sz="4" w:themeColor="accent1" w:val="single"/>
      </w:pBdr>
      <w:spacing w:after="280" w:before="200"/>
      <w:ind w:left="936" w:right="936"/>
    </w:pPr>
    <w:rPr>
      <w:b w:val="1"/>
      <w:i w:val="1"/>
      <w:color w:themeColor="accent1" w:val="4472C4"/>
    </w:rPr>
  </w:style>
  <w:style w:styleId="Style_5_ch" w:type="character">
    <w:name w:val="Intense Quote"/>
    <w:link w:val="Style_5"/>
    <w:rPr>
      <w:b w:val="1"/>
      <w:i w:val="1"/>
      <w:color w:themeColor="accent1" w:val="4472C4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link w:val="Style_7_ch"/>
    <w:uiPriority w:val="9"/>
    <w:qFormat/>
    <w:pPr>
      <w:keepNext w:val="1"/>
      <w:keepLines w:val="1"/>
      <w:widowControl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7_ch" w:type="character">
    <w:name w:val="heading 7"/>
    <w:link w:val="Style_7"/>
    <w:rPr>
      <w:rFonts w:asciiTheme="majorAscii" w:hAnsiTheme="majorHAnsi"/>
      <w:i w:val="1"/>
      <w:color w:themeColor="text1" w:themeTint="BF" w:val="404040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llowedHyperlink"/>
    <w:link w:val="Style_10_ch"/>
    <w:rPr>
      <w:color w:themeColor="followedHyperlink" w:val="954F72"/>
      <w:u w:val="single"/>
    </w:rPr>
  </w:style>
  <w:style w:styleId="Style_10_ch" w:type="character">
    <w:name w:val="FollowedHyperlink"/>
    <w:link w:val="Style_10"/>
    <w:rPr>
      <w:color w:themeColor="followedHyperlink" w:val="954F72"/>
      <w:u w:val="single"/>
    </w:rPr>
  </w:style>
  <w:style w:styleId="Style_11" w:type="paragraph">
    <w:name w:val="Normal Indent"/>
    <w:basedOn w:val="Style_3"/>
    <w:link w:val="Style_11_ch"/>
    <w:pPr>
      <w:widowControl w:val="1"/>
      <w:ind w:left="720"/>
    </w:pPr>
  </w:style>
  <w:style w:styleId="Style_11_ch" w:type="character">
    <w:name w:val="Normal Indent"/>
    <w:basedOn w:val="Style_3_ch"/>
    <w:link w:val="Style_11"/>
  </w:style>
  <w:style w:styleId="Style_12" w:type="paragraph">
    <w:name w:val="Endnote"/>
    <w:link w:val="Style_12_ch"/>
    <w:pPr>
      <w:widowControl w:val="1"/>
      <w:spacing w:after="0" w:line="240" w:lineRule="auto"/>
      <w:ind/>
    </w:pPr>
    <w:rPr>
      <w:sz w:val="20"/>
    </w:rPr>
  </w:style>
  <w:style w:styleId="Style_12_ch" w:type="character">
    <w:name w:val="Endnote"/>
    <w:link w:val="Style_12"/>
    <w:rPr>
      <w:sz w:val="20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keepLines w:val="1"/>
      <w:widowControl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3_ch" w:type="character">
    <w:name w:val="heading 3"/>
    <w:basedOn w:val="Style_3_ch"/>
    <w:link w:val="Style_13"/>
    <w:rPr>
      <w:rFonts w:asciiTheme="majorAscii" w:hAnsiTheme="majorHAnsi"/>
      <w:b w:val="1"/>
      <w:color w:themeColor="accent1" w:val="4472C4"/>
    </w:rPr>
  </w:style>
  <w:style w:styleId="Style_14" w:type="paragraph">
    <w:name w:val="footer"/>
    <w:link w:val="Style_14_ch"/>
    <w:pPr>
      <w:widowControl w:val="1"/>
      <w:spacing w:after="0" w:line="240" w:lineRule="auto"/>
      <w:ind/>
    </w:pPr>
  </w:style>
  <w:style w:styleId="Style_14_ch" w:type="character">
    <w:name w:val="footer"/>
    <w:link w:val="Style_14"/>
  </w:style>
  <w:style w:styleId="Style_2" w:type="paragraph">
    <w:name w:val="Default"/>
    <w:link w:val="Style_2_ch"/>
    <w:pPr>
      <w:widowControl w:val="1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5" w:type="paragraph">
    <w:name w:val="header"/>
    <w:basedOn w:val="Style_3"/>
    <w:link w:val="Style_15_ch"/>
    <w:pPr>
      <w:widowControl w:val="1"/>
      <w:tabs>
        <w:tab w:leader="none" w:pos="4680" w:val="center"/>
        <w:tab w:leader="none" w:pos="9360" w:val="right"/>
      </w:tabs>
      <w:ind/>
    </w:pPr>
  </w:style>
  <w:style w:styleId="Style_15_ch" w:type="character">
    <w:name w:val="header"/>
    <w:basedOn w:val="Style_3_ch"/>
    <w:link w:val="Style_15"/>
  </w:style>
  <w:style w:styleId="Style_16" w:type="paragraph">
    <w:name w:val="Heading 1 Char"/>
    <w:link w:val="Style_16_ch"/>
    <w:rPr>
      <w:rFonts w:asciiTheme="majorAscii" w:hAnsiTheme="majorHAnsi"/>
      <w:b w:val="1"/>
      <w:color w:themeColor="accent1" w:themeShade="BF" w:val="2F5496"/>
      <w:sz w:val="28"/>
    </w:rPr>
  </w:style>
  <w:style w:styleId="Style_16_ch" w:type="character">
    <w:name w:val="Heading 1 Char"/>
    <w:link w:val="Style_16"/>
    <w:rPr>
      <w:rFonts w:asciiTheme="majorAscii" w:hAnsiTheme="majorHAnsi"/>
      <w:b w:val="1"/>
      <w:color w:themeColor="accent1" w:themeShade="BF" w:val="2F5496"/>
      <w:sz w:val="28"/>
    </w:rPr>
  </w:style>
  <w:style w:styleId="Style_17" w:type="paragraph">
    <w:name w:val="heading 9"/>
    <w:link w:val="Style_17_ch"/>
    <w:uiPriority w:val="9"/>
    <w:qFormat/>
    <w:pPr>
      <w:keepNext w:val="1"/>
      <w:keepLines w:val="1"/>
      <w:widowControl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7_ch" w:type="character">
    <w:name w:val="heading 9"/>
    <w:link w:val="Style_17"/>
    <w:rPr>
      <w:rFonts w:asciiTheme="majorAscii" w:hAnsiTheme="majorHAnsi"/>
      <w:i w:val="1"/>
      <w:color w:themeColor="text1" w:themeTint="BF" w:val="404040"/>
      <w:sz w:val="20"/>
    </w:rPr>
  </w:style>
  <w:style w:styleId="Style_18" w:type="paragraph">
    <w:name w:val="Subtle Emphasis"/>
    <w:link w:val="Style_18_ch"/>
    <w:rPr>
      <w:i w:val="1"/>
      <w:color w:themeColor="text1" w:themeTint="7F" w:val="808080"/>
    </w:rPr>
  </w:style>
  <w:style w:styleId="Style_18_ch" w:type="character">
    <w:name w:val="Subtle Emphasis"/>
    <w:link w:val="Style_18"/>
    <w:rPr>
      <w:i w:val="1"/>
      <w:color w:themeColor="text1" w:themeTint="7F" w:val="808080"/>
    </w:rPr>
  </w:style>
  <w:style w:styleId="Style_19" w:type="paragraph">
    <w:name w:val="Plain Text"/>
    <w:link w:val="Style_19_ch"/>
    <w:pPr>
      <w:widowControl w:val="1"/>
      <w:spacing w:after="0" w:line="240" w:lineRule="auto"/>
      <w:ind/>
    </w:pPr>
    <w:rPr>
      <w:rFonts w:ascii="Courier New" w:hAnsi="Courier New"/>
      <w:sz w:val="21"/>
    </w:rPr>
  </w:style>
  <w:style w:styleId="Style_19_ch" w:type="character">
    <w:name w:val="Plain Text"/>
    <w:link w:val="Style_19"/>
    <w:rPr>
      <w:rFonts w:ascii="Courier New" w:hAnsi="Courier New"/>
      <w:sz w:val="21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Intense Reference"/>
    <w:link w:val="Style_21_ch"/>
    <w:rPr>
      <w:b w:val="1"/>
      <w:smallCaps w:val="1"/>
      <w:color w:themeColor="accent2" w:val="ED7D31"/>
      <w:spacing w:val="5"/>
      <w:u w:val="single"/>
    </w:rPr>
  </w:style>
  <w:style w:styleId="Style_21_ch" w:type="character">
    <w:name w:val="Intense Reference"/>
    <w:link w:val="Style_21"/>
    <w:rPr>
      <w:b w:val="1"/>
      <w:smallCaps w:val="1"/>
      <w:color w:themeColor="accent2" w:val="ED7D31"/>
      <w:spacing w:val="5"/>
      <w:u w:val="single"/>
    </w:rPr>
  </w:style>
  <w:style w:styleId="Style_22" w:type="paragraph">
    <w:name w:val="Heading 3 Char"/>
    <w:link w:val="Style_22_ch"/>
    <w:rPr>
      <w:rFonts w:asciiTheme="majorAscii" w:hAnsiTheme="majorHAnsi"/>
      <w:b w:val="1"/>
      <w:color w:themeColor="accent1" w:val="4472C4"/>
    </w:rPr>
  </w:style>
  <w:style w:styleId="Style_22_ch" w:type="character">
    <w:name w:val="Heading 3 Char"/>
    <w:link w:val="Style_22"/>
    <w:rPr>
      <w:rFonts w:asciiTheme="majorAscii" w:hAnsiTheme="majorHAnsi"/>
      <w:b w:val="1"/>
      <w:color w:themeColor="accent1" w:val="4472C4"/>
    </w:rPr>
  </w:style>
  <w:style w:styleId="Style_23" w:type="paragraph">
    <w:name w:val="Heading 4 Char"/>
    <w:link w:val="Style_23_ch"/>
    <w:rPr>
      <w:rFonts w:asciiTheme="majorAscii" w:hAnsiTheme="majorHAnsi"/>
      <w:b w:val="1"/>
      <w:i w:val="1"/>
      <w:color w:themeColor="accent1" w:val="4472C4"/>
    </w:rPr>
  </w:style>
  <w:style w:styleId="Style_23_ch" w:type="character">
    <w:name w:val="Heading 4 Char"/>
    <w:link w:val="Style_23"/>
    <w:rPr>
      <w:rFonts w:asciiTheme="majorAscii" w:hAnsiTheme="majorHAnsi"/>
      <w:b w:val="1"/>
      <w:i w:val="1"/>
      <w:color w:themeColor="accent1" w:val="4472C4"/>
    </w:rPr>
  </w:style>
  <w:style w:styleId="Style_24" w:type="paragraph">
    <w:name w:val="toc 3"/>
    <w:next w:val="Style_3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Header Char"/>
    <w:link w:val="Style_25_ch"/>
  </w:style>
  <w:style w:styleId="Style_25_ch" w:type="character">
    <w:name w:val="Header Char"/>
    <w:link w:val="Style_25"/>
  </w:style>
  <w:style w:styleId="Style_26" w:type="paragraph">
    <w:name w:val="heading 5"/>
    <w:link w:val="Style_26_ch"/>
    <w:uiPriority w:val="9"/>
    <w:qFormat/>
    <w:pPr>
      <w:keepNext w:val="1"/>
      <w:keepLines w:val="1"/>
      <w:widowControl w:val="1"/>
      <w:spacing w:after="0" w:before="200"/>
      <w:ind/>
      <w:outlineLvl w:val="4"/>
    </w:pPr>
    <w:rPr>
      <w:rFonts w:asciiTheme="majorAscii" w:hAnsiTheme="majorHAnsi"/>
      <w:color w:themeColor="accent1" w:themeShade="7F" w:val="203864"/>
    </w:rPr>
  </w:style>
  <w:style w:styleId="Style_26_ch" w:type="character">
    <w:name w:val="heading 5"/>
    <w:link w:val="Style_26"/>
    <w:rPr>
      <w:rFonts w:asciiTheme="majorAscii" w:hAnsiTheme="majorHAnsi"/>
      <w:color w:themeColor="accent1" w:themeShade="7F" w:val="203864"/>
    </w:rPr>
  </w:style>
  <w:style w:styleId="Style_27" w:type="paragraph">
    <w:name w:val="heading 1"/>
    <w:basedOn w:val="Style_3"/>
    <w:next w:val="Style_3"/>
    <w:link w:val="Style_27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27_ch" w:type="character">
    <w:name w:val="heading 1"/>
    <w:basedOn w:val="Style_3_ch"/>
    <w:link w:val="Style_27"/>
    <w:rPr>
      <w:rFonts w:asciiTheme="majorAscii" w:hAnsiTheme="majorHAnsi"/>
      <w:b w:val="1"/>
      <w:color w:themeColor="accent1" w:themeShade="BF" w:val="2F5496"/>
      <w:sz w:val="28"/>
    </w:rPr>
  </w:style>
  <w:style w:styleId="Style_28" w:type="paragraph">
    <w:name w:val="Quote"/>
    <w:link w:val="Style_28_ch"/>
    <w:rPr>
      <w:i w:val="1"/>
      <w:color w:themeColor="text1" w:val="000000"/>
    </w:rPr>
  </w:style>
  <w:style w:styleId="Style_28_ch" w:type="character">
    <w:name w:val="Quote"/>
    <w:link w:val="Style_28"/>
    <w:rPr>
      <w:i w:val="1"/>
      <w:color w:themeColor="text1" w:val="000000"/>
    </w:rPr>
  </w:style>
  <w:style w:styleId="Style_29" w:type="paragraph">
    <w:name w:val="Hyperlink"/>
    <w:basedOn w:val="Style_20"/>
    <w:link w:val="Style_29_ch"/>
    <w:rPr>
      <w:color w:themeColor="hyperlink" w:val="0563C1"/>
      <w:u w:val="single"/>
    </w:rPr>
  </w:style>
  <w:style w:styleId="Style_29_ch" w:type="character">
    <w:name w:val="Hyperlink"/>
    <w:basedOn w:val="Style_20_ch"/>
    <w:link w:val="Style_29"/>
    <w:rPr>
      <w:color w:themeColor="hyperlink" w:val="0563C1"/>
      <w:u w:val="single"/>
    </w:rPr>
  </w:style>
  <w:style w:styleId="Style_30" w:type="paragraph">
    <w:name w:val="Footnote"/>
    <w:link w:val="Style_30_ch"/>
    <w:pPr>
      <w:widowControl w:val="1"/>
      <w:spacing w:after="0" w:line="240" w:lineRule="auto"/>
      <w:ind/>
    </w:pPr>
    <w:rPr>
      <w:sz w:val="20"/>
    </w:rPr>
  </w:style>
  <w:style w:styleId="Style_30_ch" w:type="character">
    <w:name w:val="Footnote"/>
    <w:link w:val="Style_30"/>
    <w:rPr>
      <w:sz w:val="20"/>
    </w:rPr>
  </w:style>
  <w:style w:styleId="Style_31" w:type="paragraph">
    <w:name w:val="heading 8"/>
    <w:link w:val="Style_31_ch"/>
    <w:uiPriority w:val="9"/>
    <w:qFormat/>
    <w:pPr>
      <w:keepNext w:val="1"/>
      <w:keepLines w:val="1"/>
      <w:widowControl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31_ch" w:type="character">
    <w:name w:val="heading 8"/>
    <w:link w:val="Style_31"/>
    <w:rPr>
      <w:rFonts w:asciiTheme="majorAscii" w:hAnsiTheme="majorHAnsi"/>
      <w:color w:themeColor="text1" w:themeTint="BF" w:val="404040"/>
      <w:sz w:val="20"/>
    </w:rPr>
  </w:style>
  <w:style w:styleId="Style_32" w:type="paragraph">
    <w:name w:val="toc 1"/>
    <w:next w:val="Style_3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List Paragraph"/>
    <w:link w:val="Style_33_ch"/>
    <w:pPr>
      <w:widowControl w:val="1"/>
      <w:ind w:left="720"/>
      <w:contextualSpacing w:val="1"/>
    </w:pPr>
  </w:style>
  <w:style w:styleId="Style_33_ch" w:type="character">
    <w:name w:val="List Paragraph"/>
    <w:link w:val="Style_33"/>
  </w:style>
  <w:style w:styleId="Style_34" w:type="paragraph">
    <w:name w:val="No Spacing"/>
    <w:link w:val="Style_34_ch"/>
    <w:pPr>
      <w:widowControl w:val="1"/>
      <w:spacing w:after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Emphasis"/>
    <w:basedOn w:val="Style_20"/>
    <w:link w:val="Style_35_ch"/>
    <w:rPr>
      <w:i w:val="1"/>
    </w:rPr>
  </w:style>
  <w:style w:styleId="Style_35_ch" w:type="character">
    <w:name w:val="Emphasis"/>
    <w:basedOn w:val="Style_20_ch"/>
    <w:link w:val="Style_35"/>
    <w:rPr>
      <w:i w:val="1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toc 9"/>
    <w:next w:val="Style_3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Subtitle Char"/>
    <w:link w:val="Style_38_ch"/>
    <w:rPr>
      <w:rFonts w:asciiTheme="majorAscii" w:hAnsiTheme="majorHAnsi"/>
      <w:i w:val="1"/>
      <w:color w:themeColor="accent1" w:val="4472C4"/>
      <w:spacing w:val="15"/>
      <w:sz w:val="24"/>
    </w:rPr>
  </w:style>
  <w:style w:styleId="Style_38_ch" w:type="character">
    <w:name w:val="Subtitle Char"/>
    <w:link w:val="Style_38"/>
    <w:rPr>
      <w:rFonts w:asciiTheme="majorAscii" w:hAnsiTheme="majorHAnsi"/>
      <w:i w:val="1"/>
      <w:color w:themeColor="accent1" w:val="4472C4"/>
      <w:spacing w:val="15"/>
      <w:sz w:val="24"/>
    </w:rPr>
  </w:style>
  <w:style w:styleId="Style_39" w:type="paragraph">
    <w:name w:val="caption"/>
    <w:basedOn w:val="Style_3"/>
    <w:next w:val="Style_3"/>
    <w:link w:val="Style_39_ch"/>
    <w:pPr>
      <w:widowControl w:val="1"/>
      <w:spacing w:line="240" w:lineRule="auto"/>
      <w:ind/>
    </w:pPr>
    <w:rPr>
      <w:b w:val="1"/>
      <w:color w:themeColor="accent1" w:val="4472C4"/>
      <w:sz w:val="18"/>
    </w:rPr>
  </w:style>
  <w:style w:styleId="Style_39_ch" w:type="character">
    <w:name w:val="caption"/>
    <w:basedOn w:val="Style_3_ch"/>
    <w:link w:val="Style_39"/>
    <w:rPr>
      <w:b w:val="1"/>
      <w:color w:themeColor="accent1" w:val="4472C4"/>
      <w:sz w:val="18"/>
    </w:rPr>
  </w:style>
  <w:style w:styleId="Style_40" w:type="paragraph">
    <w:name w:val="toc 8"/>
    <w:next w:val="Style_3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Book Title"/>
    <w:link w:val="Style_41_ch"/>
    <w:rPr>
      <w:b w:val="1"/>
      <w:smallCaps w:val="1"/>
      <w:spacing w:val="5"/>
    </w:rPr>
  </w:style>
  <w:style w:styleId="Style_41_ch" w:type="character">
    <w:name w:val="Book Title"/>
    <w:link w:val="Style_41"/>
    <w:rPr>
      <w:b w:val="1"/>
      <w:smallCaps w:val="1"/>
      <w:spacing w:val="5"/>
    </w:rPr>
  </w:style>
  <w:style w:styleId="Style_42" w:type="paragraph">
    <w:name w:val="Intense Emphasis"/>
    <w:link w:val="Style_42_ch"/>
    <w:rPr>
      <w:b w:val="1"/>
      <w:i w:val="1"/>
      <w:color w:themeColor="accent1" w:val="4472C4"/>
    </w:rPr>
  </w:style>
  <w:style w:styleId="Style_42_ch" w:type="character">
    <w:name w:val="Intense Emphasis"/>
    <w:link w:val="Style_42"/>
    <w:rPr>
      <w:b w:val="1"/>
      <w:i w:val="1"/>
      <w:color w:themeColor="accent1" w:val="4472C4"/>
    </w:rPr>
  </w:style>
  <w:style w:styleId="Style_43" w:type="paragraph">
    <w:name w:val="toc 5"/>
    <w:next w:val="Style_3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Heading 2 Char"/>
    <w:link w:val="Style_44_ch"/>
    <w:rPr>
      <w:rFonts w:asciiTheme="majorAscii" w:hAnsiTheme="majorHAnsi"/>
      <w:b w:val="1"/>
      <w:color w:themeColor="accent1" w:val="4472C4"/>
      <w:sz w:val="26"/>
    </w:rPr>
  </w:style>
  <w:style w:styleId="Style_44_ch" w:type="character">
    <w:name w:val="Heading 2 Char"/>
    <w:link w:val="Style_44"/>
    <w:rPr>
      <w:rFonts w:asciiTheme="majorAscii" w:hAnsiTheme="majorHAnsi"/>
      <w:b w:val="1"/>
      <w:color w:themeColor="accent1" w:val="4472C4"/>
      <w:sz w:val="26"/>
    </w:rPr>
  </w:style>
  <w:style w:styleId="Style_45" w:type="paragraph">
    <w:name w:val="Subtitle"/>
    <w:basedOn w:val="Style_3"/>
    <w:next w:val="Style_3"/>
    <w:link w:val="Style_45_ch"/>
    <w:uiPriority w:val="11"/>
    <w:qFormat/>
    <w:pPr>
      <w:widowControl w:val="1"/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45_ch" w:type="character">
    <w:name w:val="Subtitle"/>
    <w:basedOn w:val="Style_3_ch"/>
    <w:link w:val="Style_45"/>
    <w:rPr>
      <w:rFonts w:asciiTheme="majorAscii" w:hAnsiTheme="majorHAnsi"/>
      <w:i w:val="1"/>
      <w:color w:themeColor="accent1" w:val="4472C4"/>
      <w:spacing w:val="15"/>
      <w:sz w:val="24"/>
    </w:rPr>
  </w:style>
  <w:style w:styleId="Style_46" w:type="paragraph">
    <w:name w:val="Title"/>
    <w:basedOn w:val="Style_3"/>
    <w:next w:val="Style_3"/>
    <w:link w:val="Style_46_ch"/>
    <w:uiPriority w:val="10"/>
    <w:qFormat/>
    <w:pPr>
      <w:widowControl w:val="1"/>
      <w:pBdr>
        <w:bottom w:space="4" w:sz="8" w:themeColor="accent1" w:val="single"/>
      </w:pBd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46_ch" w:type="character">
    <w:name w:val="Title"/>
    <w:basedOn w:val="Style_3_ch"/>
    <w:link w:val="Style_46"/>
    <w:rPr>
      <w:rFonts w:asciiTheme="majorAscii" w:hAnsiTheme="majorHAnsi"/>
      <w:color w:themeColor="text2" w:themeShade="BF" w:val="333F4F"/>
      <w:spacing w:val="5"/>
      <w:sz w:val="52"/>
    </w:rPr>
  </w:style>
  <w:style w:styleId="Style_47" w:type="paragraph">
    <w:name w:val="heading 4"/>
    <w:basedOn w:val="Style_3"/>
    <w:next w:val="Style_3"/>
    <w:link w:val="Style_47_ch"/>
    <w:uiPriority w:val="9"/>
    <w:qFormat/>
    <w:pPr>
      <w:keepNext w:val="1"/>
      <w:keepLines w:val="1"/>
      <w:widowControl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47_ch" w:type="character">
    <w:name w:val="heading 4"/>
    <w:basedOn w:val="Style_3_ch"/>
    <w:link w:val="Style_47"/>
    <w:rPr>
      <w:rFonts w:asciiTheme="majorAscii" w:hAnsiTheme="majorHAnsi"/>
      <w:b w:val="1"/>
      <w:i w:val="1"/>
      <w:color w:themeColor="accent1" w:val="4472C4"/>
    </w:rPr>
  </w:style>
  <w:style w:styleId="Style_48" w:type="paragraph">
    <w:name w:val="Subtle Reference"/>
    <w:link w:val="Style_48_ch"/>
    <w:rPr>
      <w:smallCaps w:val="1"/>
      <w:color w:themeColor="accent2" w:val="ED7D31"/>
      <w:u w:val="single"/>
    </w:rPr>
  </w:style>
  <w:style w:styleId="Style_48_ch" w:type="character">
    <w:name w:val="Subtle Reference"/>
    <w:link w:val="Style_48"/>
    <w:rPr>
      <w:smallCaps w:val="1"/>
      <w:color w:themeColor="accent2" w:val="ED7D31"/>
      <w:u w:val="single"/>
    </w:rPr>
  </w:style>
  <w:style w:styleId="Style_49" w:type="paragraph">
    <w:name w:val="Strong"/>
    <w:link w:val="Style_49_ch"/>
    <w:rPr>
      <w:b w:val="1"/>
    </w:rPr>
  </w:style>
  <w:style w:styleId="Style_49_ch" w:type="character">
    <w:name w:val="Strong"/>
    <w:link w:val="Style_49"/>
    <w:rPr>
      <w:b w:val="1"/>
    </w:rPr>
  </w:style>
  <w:style w:styleId="Style_50" w:type="paragraph">
    <w:name w:val="endnote reference"/>
    <w:link w:val="Style_50_ch"/>
    <w:rPr>
      <w:vertAlign w:val="superscript"/>
    </w:rPr>
  </w:style>
  <w:style w:styleId="Style_50_ch" w:type="character">
    <w:name w:val="endnote reference"/>
    <w:link w:val="Style_50"/>
    <w:rPr>
      <w:vertAlign w:val="superscript"/>
    </w:rPr>
  </w:style>
  <w:style w:styleId="Style_51" w:type="paragraph">
    <w:name w:val="heading 2"/>
    <w:basedOn w:val="Style_3"/>
    <w:next w:val="Style_3"/>
    <w:link w:val="Style_51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51_ch" w:type="character">
    <w:name w:val="heading 2"/>
    <w:basedOn w:val="Style_3_ch"/>
    <w:link w:val="Style_51"/>
    <w:rPr>
      <w:rFonts w:asciiTheme="majorAscii" w:hAnsiTheme="majorHAnsi"/>
      <w:b w:val="1"/>
      <w:color w:themeColor="accent1" w:val="4472C4"/>
      <w:sz w:val="26"/>
    </w:rPr>
  </w:style>
  <w:style w:styleId="Style_52" w:type="paragraph">
    <w:name w:val="footnote reference"/>
    <w:link w:val="Style_52_ch"/>
    <w:rPr>
      <w:vertAlign w:val="superscript"/>
    </w:rPr>
  </w:style>
  <w:style w:styleId="Style_52_ch" w:type="character">
    <w:name w:val="footnote reference"/>
    <w:link w:val="Style_52"/>
    <w:rPr>
      <w:vertAlign w:val="superscript"/>
    </w:rPr>
  </w:style>
  <w:style w:styleId="Style_53" w:type="paragraph">
    <w:name w:val="heading 6"/>
    <w:link w:val="Style_53_ch"/>
    <w:uiPriority w:val="9"/>
    <w:qFormat/>
    <w:pPr>
      <w:keepNext w:val="1"/>
      <w:keepLines w:val="1"/>
      <w:widowControl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03864"/>
    </w:rPr>
  </w:style>
  <w:style w:styleId="Style_53_ch" w:type="character">
    <w:name w:val="heading 6"/>
    <w:link w:val="Style_53"/>
    <w:rPr>
      <w:rFonts w:asciiTheme="majorAscii" w:hAnsiTheme="majorHAnsi"/>
      <w:i w:val="1"/>
      <w:color w:themeColor="accent1" w:themeShade="7F" w:val="203864"/>
    </w:rPr>
  </w:style>
  <w:style w:styleId="Style_54" w:type="paragraph">
    <w:name w:val="Title Char"/>
    <w:link w:val="Style_54_ch"/>
    <w:rPr>
      <w:rFonts w:asciiTheme="majorAscii" w:hAnsiTheme="majorHAnsi"/>
      <w:color w:themeColor="text2" w:themeShade="BF" w:val="333F4F"/>
      <w:spacing w:val="5"/>
      <w:sz w:val="52"/>
    </w:rPr>
  </w:style>
  <w:style w:styleId="Style_54_ch" w:type="character">
    <w:name w:val="Title Char"/>
    <w:link w:val="Style_54"/>
    <w:rPr>
      <w:rFonts w:asciiTheme="majorAscii" w:hAnsiTheme="majorHAnsi"/>
      <w:color w:themeColor="text2" w:themeShade="BF" w:val="333F4F"/>
      <w:spacing w:val="5"/>
      <w:sz w:val="5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Table Grid"/>
    <w:basedOn w:val="Style_1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56" w:type="table">
    <w:name w:val="Сетка таблицы1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MyOffice-CoreFramework-iOS/35-1293.911.9687.924.1@49edd262802c4d70139101d55235768de380a2ca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2025-03-28T09:37:00Z</dcterms:created>
  <dcterms:modified xsi:type="dcterms:W3CDTF">2025-03-29T12:26:50Z</dcterms:modified>
</cp:coreProperties>
</file>